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1C0D" w14:textId="77777777" w:rsidR="008B1E2C" w:rsidRDefault="00DD4ED4">
      <w:pPr>
        <w:jc w:val="center"/>
        <w:rPr>
          <w:rFonts w:ascii="宋体" w:hAnsi="宋体"/>
          <w:b/>
          <w:sz w:val="32"/>
          <w:szCs w:val="32"/>
        </w:rPr>
      </w:pPr>
      <w:r>
        <w:rPr>
          <w:rFonts w:ascii="宋体" w:hAnsi="宋体"/>
          <w:b/>
          <w:sz w:val="32"/>
          <w:szCs w:val="32"/>
        </w:rPr>
        <w:t>20</w:t>
      </w:r>
      <w:r w:rsidR="00FA5171">
        <w:rPr>
          <w:rFonts w:ascii="宋体" w:hAnsi="宋体" w:hint="eastAsia"/>
          <w:b/>
          <w:sz w:val="32"/>
          <w:szCs w:val="32"/>
        </w:rPr>
        <w:t>2</w:t>
      </w:r>
      <w:r w:rsidR="002E253E">
        <w:rPr>
          <w:rFonts w:ascii="宋体" w:hAnsi="宋体"/>
          <w:b/>
          <w:sz w:val="32"/>
          <w:szCs w:val="32"/>
        </w:rPr>
        <w:t>3</w:t>
      </w:r>
      <w:r>
        <w:rPr>
          <w:rFonts w:ascii="宋体" w:hAnsi="宋体"/>
          <w:b/>
          <w:sz w:val="32"/>
          <w:szCs w:val="32"/>
        </w:rPr>
        <w:t>年上海</w:t>
      </w:r>
      <w:r>
        <w:rPr>
          <w:rFonts w:ascii="宋体" w:hAnsi="宋体" w:hint="eastAsia"/>
          <w:b/>
          <w:sz w:val="32"/>
          <w:szCs w:val="32"/>
        </w:rPr>
        <w:t>师范大学附属</w:t>
      </w:r>
      <w:r>
        <w:rPr>
          <w:rFonts w:ascii="宋体" w:hAnsi="宋体"/>
          <w:b/>
          <w:sz w:val="32"/>
          <w:szCs w:val="32"/>
        </w:rPr>
        <w:t>幼儿园招生</w:t>
      </w:r>
      <w:r>
        <w:rPr>
          <w:rFonts w:ascii="宋体" w:hAnsi="宋体" w:hint="eastAsia"/>
          <w:b/>
          <w:sz w:val="32"/>
          <w:szCs w:val="32"/>
        </w:rPr>
        <w:t>简章</w:t>
      </w:r>
    </w:p>
    <w:p w14:paraId="62190752" w14:textId="77777777" w:rsidR="008B1E2C" w:rsidRDefault="00DD4ED4">
      <w:pPr>
        <w:snapToGrid w:val="0"/>
        <w:rPr>
          <w:rFonts w:ascii="黑体" w:eastAsia="黑体" w:hAnsi="黑体" w:cstheme="majorEastAsia"/>
          <w:sz w:val="30"/>
          <w:szCs w:val="30"/>
        </w:rPr>
      </w:pPr>
      <w:r>
        <w:rPr>
          <w:rFonts w:ascii="黑体" w:eastAsia="黑体" w:hAnsi="黑体" w:cstheme="majorEastAsia" w:hint="eastAsia"/>
          <w:sz w:val="30"/>
          <w:szCs w:val="30"/>
        </w:rPr>
        <w:t>一、指导思想：</w:t>
      </w:r>
    </w:p>
    <w:p w14:paraId="753AC481" w14:textId="77777777" w:rsidR="008B1E2C" w:rsidRDefault="00DD4ED4">
      <w:pPr>
        <w:snapToGrid w:val="0"/>
        <w:ind w:firstLineChars="200" w:firstLine="600"/>
        <w:rPr>
          <w:rFonts w:ascii="仿宋" w:eastAsia="仿宋" w:hAnsi="仿宋" w:cstheme="majorEastAsia"/>
          <w:sz w:val="30"/>
          <w:szCs w:val="30"/>
        </w:rPr>
      </w:pPr>
      <w:r>
        <w:rPr>
          <w:rFonts w:ascii="仿宋" w:eastAsia="仿宋" w:hAnsi="仿宋" w:cstheme="majorEastAsia" w:hint="eastAsia"/>
          <w:sz w:val="30"/>
          <w:szCs w:val="30"/>
        </w:rPr>
        <w:t>为进一步贯彻落实《中共中央、国务院关于学前教育深化改革规范发展的若干意见》</w:t>
      </w:r>
      <w:r w:rsidR="00401FEF">
        <w:rPr>
          <w:rFonts w:ascii="仿宋" w:eastAsia="仿宋" w:hAnsi="仿宋" w:cstheme="majorEastAsia" w:hint="eastAsia"/>
          <w:sz w:val="30"/>
          <w:szCs w:val="30"/>
        </w:rPr>
        <w:t>，根据上海市教委公布的《关于做好</w:t>
      </w:r>
      <w:r w:rsidR="002E253E">
        <w:rPr>
          <w:rFonts w:ascii="仿宋" w:eastAsia="仿宋" w:hAnsi="仿宋" w:cstheme="majorEastAsia" w:hint="eastAsia"/>
          <w:sz w:val="30"/>
          <w:szCs w:val="30"/>
        </w:rPr>
        <w:t>202</w:t>
      </w:r>
      <w:r w:rsidR="002E253E">
        <w:rPr>
          <w:rFonts w:ascii="仿宋" w:eastAsia="仿宋" w:hAnsi="仿宋" w:cstheme="majorEastAsia"/>
          <w:sz w:val="30"/>
          <w:szCs w:val="30"/>
        </w:rPr>
        <w:t>3</w:t>
      </w:r>
      <w:r w:rsidR="00401FEF">
        <w:rPr>
          <w:rFonts w:ascii="仿宋" w:eastAsia="仿宋" w:hAnsi="仿宋" w:cstheme="majorEastAsia" w:hint="eastAsia"/>
          <w:sz w:val="30"/>
          <w:szCs w:val="30"/>
        </w:rPr>
        <w:t>年本市学前教育阶段适龄幼儿入园工作的通知》。</w:t>
      </w:r>
      <w:r>
        <w:rPr>
          <w:rFonts w:ascii="仿宋" w:eastAsia="仿宋" w:hAnsi="仿宋" w:cstheme="majorEastAsia" w:hint="eastAsia"/>
          <w:sz w:val="30"/>
          <w:szCs w:val="30"/>
        </w:rPr>
        <w:t>严格按照“统一部署，</w:t>
      </w:r>
      <w:r w:rsidR="00401FEF">
        <w:rPr>
          <w:rFonts w:ascii="仿宋" w:eastAsia="仿宋" w:hAnsi="仿宋" w:cstheme="majorEastAsia" w:hint="eastAsia"/>
          <w:sz w:val="30"/>
          <w:szCs w:val="30"/>
        </w:rPr>
        <w:t>规范</w:t>
      </w:r>
      <w:r w:rsidR="003F4DC0">
        <w:rPr>
          <w:rFonts w:ascii="仿宋" w:eastAsia="仿宋" w:hAnsi="仿宋" w:cstheme="majorEastAsia" w:hint="eastAsia"/>
          <w:sz w:val="30"/>
          <w:szCs w:val="30"/>
        </w:rPr>
        <w:t>程</w:t>
      </w:r>
      <w:r w:rsidR="00401FEF">
        <w:rPr>
          <w:rFonts w:ascii="仿宋" w:eastAsia="仿宋" w:hAnsi="仿宋" w:cstheme="majorEastAsia" w:hint="eastAsia"/>
          <w:sz w:val="30"/>
          <w:szCs w:val="30"/>
        </w:rPr>
        <w:t>序，因地制宜</w:t>
      </w:r>
      <w:r w:rsidR="00A35FC4">
        <w:rPr>
          <w:rFonts w:ascii="仿宋" w:eastAsia="仿宋" w:hAnsi="仿宋" w:cstheme="majorEastAsia" w:hint="eastAsia"/>
          <w:sz w:val="30"/>
          <w:szCs w:val="30"/>
        </w:rPr>
        <w:t>”的招生工作原则，结合具体情况做好本园</w:t>
      </w:r>
      <w:r>
        <w:rPr>
          <w:rFonts w:ascii="仿宋" w:eastAsia="仿宋" w:hAnsi="仿宋" w:cstheme="majorEastAsia" w:hint="eastAsia"/>
          <w:sz w:val="30"/>
          <w:szCs w:val="30"/>
        </w:rPr>
        <w:t>招生工作，制定招生工作计划，做好招生的计</w:t>
      </w:r>
      <w:r w:rsidR="002F62D0">
        <w:rPr>
          <w:rFonts w:ascii="仿宋" w:eastAsia="仿宋" w:hAnsi="仿宋" w:cstheme="majorEastAsia" w:hint="eastAsia"/>
          <w:sz w:val="30"/>
          <w:szCs w:val="30"/>
        </w:rPr>
        <w:t>划部署、宣传、咨询服务和报名工作。</w:t>
      </w:r>
      <w:r w:rsidR="00401FEF">
        <w:rPr>
          <w:rFonts w:ascii="仿宋" w:eastAsia="仿宋" w:hAnsi="仿宋" w:cstheme="majorEastAsia" w:hint="eastAsia"/>
          <w:sz w:val="30"/>
          <w:szCs w:val="30"/>
        </w:rPr>
        <w:t>为适龄幼儿入园提供更便捷、准确、有效的服务。</w:t>
      </w:r>
    </w:p>
    <w:p w14:paraId="6A918265" w14:textId="77777777" w:rsidR="009C6D86" w:rsidRDefault="009C6D86">
      <w:pPr>
        <w:snapToGrid w:val="0"/>
        <w:rPr>
          <w:rFonts w:ascii="黑体" w:eastAsia="黑体" w:hAnsi="黑体" w:cstheme="majorEastAsia"/>
          <w:sz w:val="30"/>
          <w:szCs w:val="30"/>
        </w:rPr>
      </w:pPr>
    </w:p>
    <w:p w14:paraId="6B444E81" w14:textId="77777777" w:rsidR="008B1E2C" w:rsidRDefault="00DD4ED4">
      <w:pPr>
        <w:snapToGrid w:val="0"/>
        <w:rPr>
          <w:rFonts w:ascii="黑体" w:eastAsia="黑体" w:hAnsi="黑体" w:cstheme="majorEastAsia"/>
          <w:sz w:val="30"/>
          <w:szCs w:val="30"/>
        </w:rPr>
      </w:pPr>
      <w:r>
        <w:rPr>
          <w:rFonts w:ascii="黑体" w:eastAsia="黑体" w:hAnsi="黑体" w:cstheme="majorEastAsia" w:hint="eastAsia"/>
          <w:sz w:val="30"/>
          <w:szCs w:val="30"/>
        </w:rPr>
        <w:t>二、园所简介：</w:t>
      </w:r>
    </w:p>
    <w:p w14:paraId="3684A7B2" w14:textId="77777777" w:rsidR="008B1E2C" w:rsidRDefault="00DD4ED4">
      <w:pPr>
        <w:snapToGrid w:val="0"/>
        <w:ind w:firstLineChars="200" w:firstLine="600"/>
        <w:rPr>
          <w:rFonts w:ascii="仿宋" w:eastAsia="仿宋" w:hAnsi="仿宋" w:cstheme="majorEastAsia"/>
          <w:sz w:val="30"/>
          <w:szCs w:val="30"/>
        </w:rPr>
      </w:pPr>
      <w:r>
        <w:rPr>
          <w:rFonts w:ascii="仿宋" w:eastAsia="仿宋" w:hAnsi="仿宋" w:cstheme="majorEastAsia" w:hint="eastAsia"/>
          <w:sz w:val="30"/>
          <w:szCs w:val="30"/>
        </w:rPr>
        <w:t>上海师范大学附属幼儿园创建于1957年，幼儿园由上海师范大学举办，为事业单位办园。幼儿园地处上海市徐汇区桂林路70</w:t>
      </w:r>
      <w:r w:rsidR="002E253E">
        <w:rPr>
          <w:rFonts w:ascii="仿宋" w:eastAsia="仿宋" w:hAnsi="仿宋" w:cstheme="majorEastAsia" w:hint="eastAsia"/>
          <w:sz w:val="30"/>
          <w:szCs w:val="30"/>
        </w:rPr>
        <w:t>弄师大新村内，招收本校教职工子女。幼儿园为公办二级</w:t>
      </w:r>
      <w:r>
        <w:rPr>
          <w:rFonts w:ascii="仿宋" w:eastAsia="仿宋" w:hAnsi="仿宋" w:cstheme="majorEastAsia" w:hint="eastAsia"/>
          <w:sz w:val="30"/>
          <w:szCs w:val="30"/>
        </w:rPr>
        <w:t>园，承担着2—6</w:t>
      </w:r>
      <w:r w:rsidR="00401FEF">
        <w:rPr>
          <w:rFonts w:ascii="仿宋" w:eastAsia="仿宋" w:hAnsi="仿宋" w:cstheme="majorEastAsia" w:hint="eastAsia"/>
          <w:sz w:val="30"/>
          <w:szCs w:val="30"/>
        </w:rPr>
        <w:t>岁幼儿保育、教育工作。目前</w:t>
      </w:r>
      <w:r>
        <w:rPr>
          <w:rFonts w:ascii="仿宋" w:eastAsia="仿宋" w:hAnsi="仿宋" w:cstheme="majorEastAsia" w:hint="eastAsia"/>
          <w:sz w:val="30"/>
          <w:szCs w:val="30"/>
        </w:rPr>
        <w:t>有</w:t>
      </w:r>
      <w:r w:rsidR="00BD38C9">
        <w:rPr>
          <w:rFonts w:ascii="仿宋" w:eastAsia="仿宋" w:hAnsi="仿宋" w:cstheme="majorEastAsia" w:hint="eastAsia"/>
          <w:sz w:val="30"/>
          <w:szCs w:val="30"/>
        </w:rPr>
        <w:t>1</w:t>
      </w:r>
      <w:r w:rsidR="00BD38C9">
        <w:rPr>
          <w:rFonts w:ascii="仿宋" w:eastAsia="仿宋" w:hAnsi="仿宋" w:cstheme="majorEastAsia"/>
          <w:sz w:val="30"/>
          <w:szCs w:val="30"/>
        </w:rPr>
        <w:t>0</w:t>
      </w:r>
      <w:r>
        <w:rPr>
          <w:rFonts w:ascii="仿宋" w:eastAsia="仿宋" w:hAnsi="仿宋" w:cstheme="majorEastAsia" w:hint="eastAsia"/>
          <w:sz w:val="30"/>
          <w:szCs w:val="30"/>
        </w:rPr>
        <w:t>个班，包含大、中、小、托</w:t>
      </w:r>
      <w:r w:rsidR="002E253E">
        <w:rPr>
          <w:rFonts w:ascii="仿宋" w:eastAsia="仿宋" w:hAnsi="仿宋" w:cstheme="majorEastAsia" w:hint="eastAsia"/>
          <w:sz w:val="30"/>
          <w:szCs w:val="30"/>
        </w:rPr>
        <w:t>班四个年龄段的班级。全体教职工本着“让美好童年充满快乐</w:t>
      </w:r>
      <w:r w:rsidR="00D22EED">
        <w:rPr>
          <w:rFonts w:ascii="仿宋" w:eastAsia="仿宋" w:hAnsi="仿宋" w:cstheme="majorEastAsia" w:hint="eastAsia"/>
          <w:sz w:val="30"/>
          <w:szCs w:val="30"/>
        </w:rPr>
        <w:t>”的办园宗旨，努力为孩子创建整洁、安全</w:t>
      </w:r>
      <w:r>
        <w:rPr>
          <w:rFonts w:ascii="仿宋" w:eastAsia="仿宋" w:hAnsi="仿宋" w:cstheme="majorEastAsia" w:hint="eastAsia"/>
          <w:sz w:val="30"/>
          <w:szCs w:val="30"/>
        </w:rPr>
        <w:t>、健康、快乐的教育环境。</w:t>
      </w:r>
    </w:p>
    <w:p w14:paraId="1A2222D2" w14:textId="77777777" w:rsidR="009C6D86" w:rsidRDefault="009C6D86">
      <w:pPr>
        <w:snapToGrid w:val="0"/>
        <w:rPr>
          <w:rFonts w:ascii="黑体" w:eastAsia="黑体" w:hAnsi="黑体" w:cstheme="majorEastAsia"/>
          <w:sz w:val="30"/>
          <w:szCs w:val="30"/>
        </w:rPr>
      </w:pPr>
    </w:p>
    <w:p w14:paraId="2A9E8CE2" w14:textId="77777777" w:rsidR="008B1E2C" w:rsidRDefault="00DD4ED4">
      <w:pPr>
        <w:snapToGrid w:val="0"/>
        <w:rPr>
          <w:rFonts w:ascii="黑体" w:eastAsia="黑体" w:hAnsi="黑体" w:cstheme="majorEastAsia"/>
          <w:sz w:val="30"/>
          <w:szCs w:val="30"/>
        </w:rPr>
      </w:pPr>
      <w:r>
        <w:rPr>
          <w:rFonts w:ascii="黑体" w:eastAsia="黑体" w:hAnsi="黑体" w:cstheme="majorEastAsia" w:hint="eastAsia"/>
          <w:sz w:val="30"/>
          <w:szCs w:val="30"/>
        </w:rPr>
        <w:t>三、招生对象：</w:t>
      </w:r>
    </w:p>
    <w:p w14:paraId="1F8F9597" w14:textId="77777777" w:rsidR="008B1E2C" w:rsidRDefault="00DD4ED4">
      <w:pPr>
        <w:snapToGrid w:val="0"/>
        <w:ind w:firstLineChars="200" w:firstLine="602"/>
        <w:rPr>
          <w:rFonts w:ascii="仿宋" w:eastAsia="仿宋" w:hAnsi="仿宋" w:cstheme="majorEastAsia"/>
          <w:b/>
          <w:sz w:val="30"/>
          <w:szCs w:val="30"/>
        </w:rPr>
      </w:pPr>
      <w:r>
        <w:rPr>
          <w:rFonts w:ascii="仿宋" w:eastAsia="仿宋" w:hAnsi="仿宋" w:cstheme="majorEastAsia" w:hint="eastAsia"/>
          <w:b/>
          <w:sz w:val="30"/>
          <w:szCs w:val="30"/>
        </w:rPr>
        <w:t>招收</w:t>
      </w:r>
      <w:r w:rsidR="00BF2826">
        <w:rPr>
          <w:rFonts w:ascii="仿宋" w:eastAsia="仿宋" w:hAnsi="仿宋" w:cstheme="majorEastAsia" w:hint="eastAsia"/>
          <w:b/>
          <w:sz w:val="30"/>
          <w:szCs w:val="30"/>
        </w:rPr>
        <w:t>适龄的</w:t>
      </w:r>
      <w:r>
        <w:rPr>
          <w:rFonts w:ascii="仿宋" w:eastAsia="仿宋" w:hAnsi="仿宋" w:cstheme="majorEastAsia" w:hint="eastAsia"/>
          <w:b/>
          <w:sz w:val="30"/>
          <w:szCs w:val="30"/>
        </w:rPr>
        <w:t>上海师大教工子女（徐汇区户籍优先）。</w:t>
      </w:r>
    </w:p>
    <w:p w14:paraId="626A9360" w14:textId="77777777" w:rsidR="001C2B58" w:rsidRDefault="001C2B58">
      <w:pPr>
        <w:snapToGrid w:val="0"/>
        <w:rPr>
          <w:rFonts w:ascii="仿宋" w:eastAsia="仿宋" w:hAnsi="仿宋" w:cstheme="majorEastAsia"/>
          <w:sz w:val="30"/>
          <w:szCs w:val="30"/>
        </w:rPr>
      </w:pPr>
      <w:r w:rsidRPr="00303C7B">
        <w:rPr>
          <w:rFonts w:ascii="黑体" w:eastAsia="黑体" w:hAnsi="黑体" w:cstheme="majorEastAsia" w:hint="eastAsia"/>
          <w:sz w:val="28"/>
          <w:szCs w:val="28"/>
        </w:rPr>
        <w:t>托班</w:t>
      </w:r>
      <w:r w:rsidRPr="001C2B58">
        <w:rPr>
          <w:rFonts w:ascii="黑体" w:eastAsia="黑体" w:hAnsi="黑体" w:cstheme="majorEastAsia" w:hint="eastAsia"/>
          <w:sz w:val="30"/>
          <w:szCs w:val="30"/>
        </w:rPr>
        <w:t>：</w:t>
      </w:r>
      <w:r w:rsidR="00F71E83">
        <w:rPr>
          <w:rFonts w:ascii="仿宋" w:eastAsia="仿宋" w:hAnsi="仿宋" w:cstheme="majorEastAsia" w:hint="eastAsia"/>
          <w:sz w:val="30"/>
          <w:szCs w:val="30"/>
        </w:rPr>
        <w:t>20</w:t>
      </w:r>
      <w:r w:rsidR="00F71E83">
        <w:rPr>
          <w:rFonts w:ascii="仿宋" w:eastAsia="仿宋" w:hAnsi="仿宋" w:cstheme="majorEastAsia"/>
          <w:sz w:val="30"/>
          <w:szCs w:val="30"/>
        </w:rPr>
        <w:t>20</w:t>
      </w:r>
      <w:r w:rsidRPr="001C2B58">
        <w:rPr>
          <w:rFonts w:ascii="仿宋" w:eastAsia="仿宋" w:hAnsi="仿宋" w:cstheme="majorEastAsia" w:hint="eastAsia"/>
          <w:sz w:val="30"/>
          <w:szCs w:val="30"/>
        </w:rPr>
        <w:t>年9月1日——</w:t>
      </w:r>
      <w:r>
        <w:rPr>
          <w:rFonts w:ascii="仿宋" w:eastAsia="仿宋" w:hAnsi="仿宋" w:cstheme="majorEastAsia" w:hint="eastAsia"/>
          <w:sz w:val="30"/>
          <w:szCs w:val="30"/>
        </w:rPr>
        <w:t>20</w:t>
      </w:r>
      <w:r w:rsidR="00F71E83">
        <w:rPr>
          <w:rFonts w:ascii="仿宋" w:eastAsia="仿宋" w:hAnsi="仿宋" w:cstheme="majorEastAsia"/>
          <w:sz w:val="30"/>
          <w:szCs w:val="30"/>
        </w:rPr>
        <w:t>21</w:t>
      </w:r>
      <w:r w:rsidRPr="001C2B58">
        <w:rPr>
          <w:rFonts w:ascii="仿宋" w:eastAsia="仿宋" w:hAnsi="仿宋" w:cstheme="majorEastAsia" w:hint="eastAsia"/>
          <w:sz w:val="30"/>
          <w:szCs w:val="30"/>
        </w:rPr>
        <w:t>年8月31日（班级：</w:t>
      </w:r>
      <w:r>
        <w:rPr>
          <w:rFonts w:ascii="仿宋" w:eastAsia="仿宋" w:hAnsi="仿宋" w:cstheme="majorEastAsia"/>
          <w:sz w:val="30"/>
          <w:szCs w:val="30"/>
        </w:rPr>
        <w:t>2</w:t>
      </w:r>
      <w:r w:rsidRPr="001C2B58">
        <w:rPr>
          <w:rFonts w:ascii="仿宋" w:eastAsia="仿宋" w:hAnsi="仿宋" w:cstheme="majorEastAsia" w:hint="eastAsia"/>
          <w:sz w:val="30"/>
          <w:szCs w:val="30"/>
        </w:rPr>
        <w:t>个；人数：</w:t>
      </w:r>
      <w:r w:rsidR="00170C6C">
        <w:rPr>
          <w:rFonts w:ascii="仿宋" w:eastAsia="仿宋" w:hAnsi="仿宋" w:cstheme="majorEastAsia" w:hint="eastAsia"/>
          <w:sz w:val="30"/>
          <w:szCs w:val="30"/>
        </w:rPr>
        <w:t>36</w:t>
      </w:r>
      <w:r w:rsidRPr="001C2B58">
        <w:rPr>
          <w:rFonts w:ascii="仿宋" w:eastAsia="仿宋" w:hAnsi="仿宋" w:cstheme="majorEastAsia" w:hint="eastAsia"/>
          <w:sz w:val="30"/>
          <w:szCs w:val="30"/>
        </w:rPr>
        <w:t>名）</w:t>
      </w:r>
    </w:p>
    <w:p w14:paraId="2DA4BBB1" w14:textId="77777777" w:rsidR="008E5767" w:rsidRDefault="008E5767" w:rsidP="008E5767">
      <w:pPr>
        <w:snapToGrid w:val="0"/>
        <w:rPr>
          <w:rFonts w:ascii="仿宋" w:eastAsia="仿宋" w:hAnsi="仿宋" w:cstheme="majorEastAsia"/>
          <w:sz w:val="30"/>
          <w:szCs w:val="30"/>
        </w:rPr>
      </w:pPr>
      <w:r>
        <w:rPr>
          <w:rFonts w:ascii="黑体" w:eastAsia="黑体" w:hAnsi="黑体" w:cstheme="majorEastAsia" w:hint="eastAsia"/>
          <w:sz w:val="30"/>
          <w:szCs w:val="30"/>
        </w:rPr>
        <w:t>小班：</w:t>
      </w:r>
      <w:r>
        <w:rPr>
          <w:rFonts w:ascii="仿宋" w:eastAsia="仿宋" w:hAnsi="仿宋" w:cstheme="majorEastAsia" w:hint="eastAsia"/>
          <w:sz w:val="30"/>
          <w:szCs w:val="30"/>
        </w:rPr>
        <w:t>201</w:t>
      </w:r>
      <w:r>
        <w:rPr>
          <w:rFonts w:ascii="仿宋" w:eastAsia="仿宋" w:hAnsi="仿宋" w:cstheme="majorEastAsia"/>
          <w:sz w:val="30"/>
          <w:szCs w:val="30"/>
        </w:rPr>
        <w:t>9</w:t>
      </w:r>
      <w:r w:rsidRPr="001C2B58">
        <w:rPr>
          <w:rFonts w:ascii="仿宋" w:eastAsia="仿宋" w:hAnsi="仿宋" w:cstheme="majorEastAsia" w:hint="eastAsia"/>
          <w:sz w:val="30"/>
          <w:szCs w:val="30"/>
        </w:rPr>
        <w:t>年9月1日——</w:t>
      </w:r>
      <w:r>
        <w:rPr>
          <w:rFonts w:ascii="仿宋" w:eastAsia="仿宋" w:hAnsi="仿宋" w:cstheme="majorEastAsia" w:hint="eastAsia"/>
          <w:sz w:val="30"/>
          <w:szCs w:val="30"/>
        </w:rPr>
        <w:t>20</w:t>
      </w:r>
      <w:r>
        <w:rPr>
          <w:rFonts w:ascii="仿宋" w:eastAsia="仿宋" w:hAnsi="仿宋" w:cstheme="majorEastAsia"/>
          <w:sz w:val="30"/>
          <w:szCs w:val="30"/>
        </w:rPr>
        <w:t>20</w:t>
      </w:r>
      <w:r w:rsidRPr="001C2B58">
        <w:rPr>
          <w:rFonts w:ascii="仿宋" w:eastAsia="仿宋" w:hAnsi="仿宋" w:cstheme="majorEastAsia" w:hint="eastAsia"/>
          <w:sz w:val="30"/>
          <w:szCs w:val="30"/>
        </w:rPr>
        <w:t>年8月31</w:t>
      </w:r>
      <w:r>
        <w:rPr>
          <w:rFonts w:ascii="仿宋" w:eastAsia="仿宋" w:hAnsi="仿宋" w:cstheme="majorEastAsia" w:hint="eastAsia"/>
          <w:sz w:val="30"/>
          <w:szCs w:val="30"/>
        </w:rPr>
        <w:t>日（班级：</w:t>
      </w:r>
      <w:r>
        <w:rPr>
          <w:rFonts w:ascii="仿宋" w:eastAsia="仿宋" w:hAnsi="仿宋" w:cstheme="majorEastAsia"/>
          <w:sz w:val="30"/>
          <w:szCs w:val="30"/>
        </w:rPr>
        <w:t>2</w:t>
      </w:r>
      <w:r>
        <w:rPr>
          <w:rFonts w:ascii="仿宋" w:eastAsia="仿宋" w:hAnsi="仿宋" w:cstheme="majorEastAsia" w:hint="eastAsia"/>
          <w:sz w:val="30"/>
          <w:szCs w:val="30"/>
        </w:rPr>
        <w:t>个；人数：</w:t>
      </w:r>
      <w:r>
        <w:rPr>
          <w:rFonts w:ascii="仿宋" w:eastAsia="仿宋" w:hAnsi="仿宋" w:cstheme="majorEastAsia"/>
          <w:sz w:val="30"/>
          <w:szCs w:val="30"/>
        </w:rPr>
        <w:t>50</w:t>
      </w:r>
      <w:r>
        <w:rPr>
          <w:rFonts w:ascii="仿宋" w:eastAsia="仿宋" w:hAnsi="仿宋" w:cstheme="majorEastAsia" w:hint="eastAsia"/>
          <w:sz w:val="30"/>
          <w:szCs w:val="30"/>
        </w:rPr>
        <w:t>名）</w:t>
      </w:r>
    </w:p>
    <w:p w14:paraId="23C14BC5" w14:textId="77777777" w:rsidR="008B1E2C" w:rsidRPr="000127CF" w:rsidRDefault="00DD4ED4">
      <w:pPr>
        <w:snapToGrid w:val="0"/>
        <w:rPr>
          <w:rFonts w:ascii="黑体" w:eastAsia="黑体" w:hAnsi="黑体" w:cstheme="majorEastAsia"/>
          <w:sz w:val="28"/>
          <w:szCs w:val="28"/>
        </w:rPr>
      </w:pPr>
      <w:r w:rsidRPr="000127CF">
        <w:rPr>
          <w:rFonts w:ascii="黑体" w:eastAsia="黑体" w:hAnsi="黑体" w:cstheme="majorEastAsia" w:hint="eastAsia"/>
          <w:b/>
          <w:sz w:val="28"/>
          <w:szCs w:val="28"/>
        </w:rPr>
        <w:t>中</w:t>
      </w:r>
      <w:r w:rsidRPr="000127CF">
        <w:rPr>
          <w:rFonts w:ascii="黑体" w:eastAsia="黑体" w:hAnsi="黑体" w:cstheme="majorEastAsia"/>
          <w:b/>
          <w:sz w:val="28"/>
          <w:szCs w:val="28"/>
        </w:rPr>
        <w:t>班</w:t>
      </w:r>
      <w:r w:rsidR="00000A9F" w:rsidRPr="00303C7B">
        <w:rPr>
          <w:rFonts w:ascii="仿宋" w:eastAsia="仿宋" w:hAnsi="仿宋" w:cstheme="majorEastAsia" w:hint="eastAsia"/>
          <w:sz w:val="28"/>
          <w:szCs w:val="28"/>
        </w:rPr>
        <w:t>:</w:t>
      </w:r>
      <w:r w:rsidR="000127CF">
        <w:rPr>
          <w:rFonts w:ascii="仿宋" w:eastAsia="仿宋" w:hAnsi="仿宋" w:cstheme="majorEastAsia"/>
          <w:sz w:val="28"/>
          <w:szCs w:val="28"/>
        </w:rPr>
        <w:t xml:space="preserve"> </w:t>
      </w:r>
      <w:r w:rsidR="009650DD" w:rsidRPr="000127CF">
        <w:rPr>
          <w:rFonts w:ascii="仿宋" w:eastAsia="仿宋" w:hAnsi="仿宋" w:cstheme="majorEastAsia" w:hint="eastAsia"/>
          <w:sz w:val="28"/>
          <w:szCs w:val="28"/>
        </w:rPr>
        <w:t>201</w:t>
      </w:r>
      <w:r w:rsidR="00F71E83">
        <w:rPr>
          <w:rFonts w:ascii="仿宋" w:eastAsia="仿宋" w:hAnsi="仿宋" w:cstheme="majorEastAsia"/>
          <w:sz w:val="28"/>
          <w:szCs w:val="28"/>
        </w:rPr>
        <w:t>8</w:t>
      </w:r>
      <w:r w:rsidRPr="000127CF">
        <w:rPr>
          <w:rFonts w:ascii="仿宋" w:eastAsia="仿宋" w:hAnsi="仿宋" w:cstheme="majorEastAsia" w:hint="eastAsia"/>
          <w:sz w:val="28"/>
          <w:szCs w:val="28"/>
        </w:rPr>
        <w:t>年9月1日——</w:t>
      </w:r>
      <w:r w:rsidR="009650DD" w:rsidRPr="000127CF">
        <w:rPr>
          <w:rFonts w:ascii="仿宋" w:eastAsia="仿宋" w:hAnsi="仿宋" w:cstheme="majorEastAsia" w:hint="eastAsia"/>
          <w:sz w:val="28"/>
          <w:szCs w:val="28"/>
        </w:rPr>
        <w:t>201</w:t>
      </w:r>
      <w:r w:rsidR="00F71E83">
        <w:rPr>
          <w:rFonts w:ascii="仿宋" w:eastAsia="仿宋" w:hAnsi="仿宋" w:cstheme="majorEastAsia"/>
          <w:sz w:val="28"/>
          <w:szCs w:val="28"/>
        </w:rPr>
        <w:t>9</w:t>
      </w:r>
      <w:r w:rsidRPr="000127CF">
        <w:rPr>
          <w:rFonts w:ascii="仿宋" w:eastAsia="仿宋" w:hAnsi="仿宋" w:cstheme="majorEastAsia" w:hint="eastAsia"/>
          <w:sz w:val="28"/>
          <w:szCs w:val="28"/>
        </w:rPr>
        <w:t>年8月31日</w:t>
      </w:r>
      <w:r w:rsidR="00490AF3" w:rsidRPr="000127CF">
        <w:rPr>
          <w:rFonts w:ascii="黑体" w:eastAsia="黑体" w:hAnsi="黑体" w:cstheme="majorEastAsia" w:hint="eastAsia"/>
          <w:sz w:val="28"/>
          <w:szCs w:val="28"/>
        </w:rPr>
        <w:t>（</w:t>
      </w:r>
      <w:r w:rsidRPr="000127CF">
        <w:rPr>
          <w:rFonts w:ascii="仿宋" w:eastAsia="仿宋" w:hAnsi="仿宋" w:cstheme="majorEastAsia" w:hint="eastAsia"/>
          <w:sz w:val="28"/>
          <w:szCs w:val="28"/>
        </w:rPr>
        <w:t>视空额招收插班生</w:t>
      </w:r>
      <w:r w:rsidR="00490AF3" w:rsidRPr="000127CF">
        <w:rPr>
          <w:rFonts w:ascii="黑体" w:eastAsia="黑体" w:hAnsi="黑体" w:cstheme="majorEastAsia" w:hint="eastAsia"/>
          <w:sz w:val="28"/>
          <w:szCs w:val="28"/>
        </w:rPr>
        <w:t>）</w:t>
      </w:r>
    </w:p>
    <w:p w14:paraId="49848F92" w14:textId="77777777" w:rsidR="008B1E2C" w:rsidRPr="000127CF" w:rsidRDefault="000127CF">
      <w:pPr>
        <w:snapToGrid w:val="0"/>
        <w:rPr>
          <w:rFonts w:ascii="仿宋" w:eastAsia="仿宋" w:hAnsi="仿宋" w:cstheme="majorEastAsia"/>
          <w:sz w:val="28"/>
          <w:szCs w:val="28"/>
        </w:rPr>
      </w:pPr>
      <w:r>
        <w:rPr>
          <w:rFonts w:ascii="黑体" w:eastAsia="黑体" w:hAnsi="黑体" w:cstheme="majorEastAsia"/>
          <w:b/>
          <w:sz w:val="28"/>
          <w:szCs w:val="28"/>
        </w:rPr>
        <w:t>大</w:t>
      </w:r>
      <w:r>
        <w:rPr>
          <w:rFonts w:ascii="黑体" w:eastAsia="黑体" w:hAnsi="黑体" w:cstheme="majorEastAsia" w:hint="eastAsia"/>
          <w:b/>
          <w:sz w:val="28"/>
          <w:szCs w:val="28"/>
        </w:rPr>
        <w:t>班</w:t>
      </w:r>
      <w:r>
        <w:rPr>
          <w:rFonts w:ascii="仿宋" w:eastAsia="仿宋" w:hAnsi="仿宋" w:cstheme="majorEastAsia" w:hint="eastAsia"/>
          <w:sz w:val="28"/>
          <w:szCs w:val="28"/>
        </w:rPr>
        <w:t>：</w:t>
      </w:r>
      <w:r w:rsidR="009650DD" w:rsidRPr="000127CF">
        <w:rPr>
          <w:rFonts w:ascii="仿宋" w:eastAsia="仿宋" w:hAnsi="仿宋" w:cstheme="majorEastAsia" w:hint="eastAsia"/>
          <w:sz w:val="28"/>
          <w:szCs w:val="28"/>
        </w:rPr>
        <w:t>201</w:t>
      </w:r>
      <w:r w:rsidR="00F71E83">
        <w:rPr>
          <w:rFonts w:ascii="仿宋" w:eastAsia="仿宋" w:hAnsi="仿宋" w:cstheme="majorEastAsia"/>
          <w:sz w:val="28"/>
          <w:szCs w:val="28"/>
        </w:rPr>
        <w:t>7</w:t>
      </w:r>
      <w:r w:rsidR="00DD4ED4" w:rsidRPr="000127CF">
        <w:rPr>
          <w:rFonts w:ascii="仿宋" w:eastAsia="仿宋" w:hAnsi="仿宋" w:cstheme="majorEastAsia" w:hint="eastAsia"/>
          <w:sz w:val="28"/>
          <w:szCs w:val="28"/>
        </w:rPr>
        <w:t>年9月1日——</w:t>
      </w:r>
      <w:r w:rsidR="009650DD" w:rsidRPr="000127CF">
        <w:rPr>
          <w:rFonts w:ascii="仿宋" w:eastAsia="仿宋" w:hAnsi="仿宋" w:cstheme="majorEastAsia" w:hint="eastAsia"/>
          <w:sz w:val="28"/>
          <w:szCs w:val="28"/>
        </w:rPr>
        <w:t>201</w:t>
      </w:r>
      <w:r w:rsidR="00F71E83">
        <w:rPr>
          <w:rFonts w:ascii="仿宋" w:eastAsia="仿宋" w:hAnsi="仿宋" w:cstheme="majorEastAsia"/>
          <w:sz w:val="28"/>
          <w:szCs w:val="28"/>
        </w:rPr>
        <w:t>8</w:t>
      </w:r>
      <w:r w:rsidR="00DD4ED4" w:rsidRPr="000127CF">
        <w:rPr>
          <w:rFonts w:ascii="仿宋" w:eastAsia="仿宋" w:hAnsi="仿宋" w:cstheme="majorEastAsia" w:hint="eastAsia"/>
          <w:sz w:val="28"/>
          <w:szCs w:val="28"/>
        </w:rPr>
        <w:t>年8月31日</w:t>
      </w:r>
      <w:r w:rsidR="00490AF3" w:rsidRPr="000127CF">
        <w:rPr>
          <w:rFonts w:ascii="仿宋" w:eastAsia="仿宋" w:hAnsi="仿宋" w:cstheme="majorEastAsia" w:hint="eastAsia"/>
          <w:sz w:val="28"/>
          <w:szCs w:val="28"/>
        </w:rPr>
        <w:t>（视空额招收插班生）</w:t>
      </w:r>
    </w:p>
    <w:p w14:paraId="7D84A70E" w14:textId="77777777" w:rsidR="009C6D86" w:rsidRPr="000127CF" w:rsidRDefault="009C6D86">
      <w:pPr>
        <w:snapToGrid w:val="0"/>
        <w:rPr>
          <w:rFonts w:ascii="黑体" w:eastAsia="黑体" w:hAnsi="黑体" w:cstheme="majorEastAsia"/>
          <w:sz w:val="30"/>
          <w:szCs w:val="30"/>
        </w:rPr>
      </w:pPr>
    </w:p>
    <w:p w14:paraId="6509CE2D" w14:textId="77777777" w:rsidR="008B1E2C" w:rsidRDefault="00DD4ED4">
      <w:pPr>
        <w:snapToGrid w:val="0"/>
        <w:rPr>
          <w:rFonts w:ascii="黑体" w:eastAsia="黑体" w:hAnsi="黑体" w:cstheme="majorEastAsia"/>
          <w:sz w:val="30"/>
          <w:szCs w:val="30"/>
        </w:rPr>
      </w:pPr>
      <w:r>
        <w:rPr>
          <w:rFonts w:ascii="黑体" w:eastAsia="黑体" w:hAnsi="黑体" w:cstheme="majorEastAsia" w:hint="eastAsia"/>
          <w:sz w:val="30"/>
          <w:szCs w:val="30"/>
        </w:rPr>
        <w:t>四、报名步骤：</w:t>
      </w:r>
    </w:p>
    <w:p w14:paraId="44378B8F" w14:textId="77777777" w:rsidR="008B1E2C" w:rsidRPr="009C6D86" w:rsidRDefault="00DD4ED4">
      <w:pPr>
        <w:snapToGrid w:val="0"/>
        <w:rPr>
          <w:rFonts w:ascii="黑体" w:eastAsia="黑体" w:hAnsi="黑体" w:cstheme="majorEastAsia"/>
          <w:b/>
          <w:sz w:val="30"/>
          <w:szCs w:val="30"/>
        </w:rPr>
      </w:pPr>
      <w:r w:rsidRPr="009C6D86">
        <w:rPr>
          <w:rFonts w:ascii="黑体" w:eastAsia="黑体" w:hAnsi="黑体" w:cstheme="majorEastAsia" w:hint="eastAsia"/>
          <w:b/>
          <w:sz w:val="30"/>
          <w:szCs w:val="30"/>
        </w:rPr>
        <w:t>（一）市级平台信息登记</w:t>
      </w:r>
      <w:r w:rsidR="009C6D86" w:rsidRPr="009C6D86">
        <w:rPr>
          <w:rFonts w:ascii="黑体" w:eastAsia="黑体" w:hAnsi="黑体" w:cstheme="majorEastAsia" w:hint="eastAsia"/>
          <w:b/>
          <w:sz w:val="30"/>
          <w:szCs w:val="30"/>
        </w:rPr>
        <w:t>（针对入读小班幼儿，其他年龄请略过）</w:t>
      </w:r>
    </w:p>
    <w:p w14:paraId="21F1C66A" w14:textId="77777777" w:rsidR="008B1E2C" w:rsidRDefault="009650DD">
      <w:pPr>
        <w:snapToGrid w:val="0"/>
        <w:ind w:firstLineChars="200" w:firstLine="602"/>
        <w:rPr>
          <w:rFonts w:ascii="仿宋" w:eastAsia="仿宋" w:hAnsi="仿宋" w:cstheme="majorEastAsia"/>
          <w:sz w:val="30"/>
          <w:szCs w:val="30"/>
        </w:rPr>
      </w:pPr>
      <w:r>
        <w:rPr>
          <w:rFonts w:ascii="仿宋" w:eastAsia="仿宋" w:hAnsi="仿宋" w:cstheme="majorEastAsia" w:hint="eastAsia"/>
          <w:b/>
          <w:sz w:val="30"/>
          <w:szCs w:val="30"/>
        </w:rPr>
        <w:t>201</w:t>
      </w:r>
      <w:r w:rsidR="00FA6EEA">
        <w:rPr>
          <w:rFonts w:ascii="仿宋" w:eastAsia="仿宋" w:hAnsi="仿宋" w:cstheme="majorEastAsia"/>
          <w:b/>
          <w:sz w:val="30"/>
          <w:szCs w:val="30"/>
        </w:rPr>
        <w:t>9</w:t>
      </w:r>
      <w:r w:rsidR="00DD4ED4">
        <w:rPr>
          <w:rFonts w:ascii="仿宋" w:eastAsia="仿宋" w:hAnsi="仿宋" w:cstheme="majorEastAsia" w:hint="eastAsia"/>
          <w:b/>
          <w:sz w:val="30"/>
          <w:szCs w:val="30"/>
        </w:rPr>
        <w:t>年9月1日</w:t>
      </w:r>
      <w:r w:rsidR="00FA6EEA">
        <w:rPr>
          <w:rFonts w:ascii="仿宋" w:eastAsia="仿宋" w:hAnsi="仿宋" w:cstheme="majorEastAsia" w:hint="eastAsia"/>
          <w:b/>
          <w:sz w:val="30"/>
          <w:szCs w:val="30"/>
        </w:rPr>
        <w:t>--20</w:t>
      </w:r>
      <w:r w:rsidR="00FA6EEA">
        <w:rPr>
          <w:rFonts w:ascii="仿宋" w:eastAsia="仿宋" w:hAnsi="仿宋" w:cstheme="majorEastAsia"/>
          <w:b/>
          <w:sz w:val="30"/>
          <w:szCs w:val="30"/>
        </w:rPr>
        <w:t>20</w:t>
      </w:r>
      <w:r w:rsidR="00DD4ED4">
        <w:rPr>
          <w:rFonts w:ascii="仿宋" w:eastAsia="仿宋" w:hAnsi="仿宋" w:cstheme="majorEastAsia" w:hint="eastAsia"/>
          <w:b/>
          <w:sz w:val="30"/>
          <w:szCs w:val="30"/>
        </w:rPr>
        <w:t>年8月31日</w:t>
      </w:r>
      <w:r w:rsidR="00DD4ED4">
        <w:rPr>
          <w:rFonts w:ascii="仿宋" w:eastAsia="仿宋" w:hAnsi="仿宋" w:cstheme="majorEastAsia" w:hint="eastAsia"/>
          <w:sz w:val="30"/>
          <w:szCs w:val="30"/>
        </w:rPr>
        <w:t>出生，年满3周岁</w:t>
      </w:r>
      <w:r w:rsidR="00DD4ED4" w:rsidRPr="00764EF8">
        <w:rPr>
          <w:rFonts w:ascii="仿宋" w:eastAsia="仿宋" w:hAnsi="仿宋" w:cstheme="majorEastAsia" w:hint="eastAsia"/>
          <w:b/>
          <w:sz w:val="30"/>
          <w:szCs w:val="30"/>
        </w:rPr>
        <w:t>（含已在我园就读托班的孩子）</w:t>
      </w:r>
      <w:r w:rsidR="00DD4ED4">
        <w:rPr>
          <w:rFonts w:ascii="仿宋" w:eastAsia="仿宋" w:hAnsi="仿宋" w:cstheme="majorEastAsia" w:hint="eastAsia"/>
          <w:sz w:val="30"/>
          <w:szCs w:val="30"/>
        </w:rPr>
        <w:t>，拟报名本市各级各类</w:t>
      </w:r>
      <w:r w:rsidR="00DD4ED4">
        <w:rPr>
          <w:rFonts w:ascii="黑体" w:eastAsia="黑体" w:hAnsi="黑体" w:cstheme="majorEastAsia" w:hint="eastAsia"/>
          <w:b/>
          <w:sz w:val="30"/>
          <w:szCs w:val="30"/>
        </w:rPr>
        <w:t>幼儿园小班</w:t>
      </w:r>
      <w:r w:rsidR="00DD4ED4">
        <w:rPr>
          <w:rFonts w:ascii="仿宋" w:eastAsia="仿宋" w:hAnsi="仿宋" w:cstheme="majorEastAsia" w:hint="eastAsia"/>
          <w:sz w:val="30"/>
          <w:szCs w:val="30"/>
        </w:rPr>
        <w:t>的幼儿，均需进行统一的幼儿入园信息登记。</w:t>
      </w:r>
    </w:p>
    <w:p w14:paraId="5355A5B3" w14:textId="77777777" w:rsidR="008B1E2C" w:rsidRDefault="00DD4ED4">
      <w:pPr>
        <w:snapToGrid w:val="0"/>
        <w:rPr>
          <w:rFonts w:ascii="仿宋" w:eastAsia="仿宋" w:hAnsi="仿宋" w:cstheme="majorEastAsia"/>
          <w:sz w:val="30"/>
          <w:szCs w:val="30"/>
        </w:rPr>
      </w:pPr>
      <w:r>
        <w:rPr>
          <w:rFonts w:ascii="仿宋" w:eastAsia="仿宋" w:hAnsi="仿宋" w:cstheme="majorEastAsia" w:hint="eastAsia"/>
          <w:sz w:val="30"/>
          <w:szCs w:val="30"/>
        </w:rPr>
        <w:t xml:space="preserve">    家长登陆“</w:t>
      </w:r>
      <w:r w:rsidR="00901472">
        <w:rPr>
          <w:rFonts w:ascii="仿宋" w:eastAsia="仿宋" w:hAnsi="仿宋" w:cstheme="majorEastAsia" w:hint="eastAsia"/>
          <w:sz w:val="30"/>
          <w:szCs w:val="30"/>
        </w:rPr>
        <w:t>上海市适龄幼儿入园信息登记系统”，进行网上信息登记，获取登记表，收到登记成功短信（</w:t>
      </w:r>
      <w:proofErr w:type="gramStart"/>
      <w:r w:rsidR="00901472">
        <w:rPr>
          <w:rFonts w:ascii="仿宋" w:eastAsia="仿宋" w:hAnsi="仿宋" w:cstheme="majorEastAsia" w:hint="eastAsia"/>
          <w:sz w:val="30"/>
          <w:szCs w:val="30"/>
        </w:rPr>
        <w:t>含登记</w:t>
      </w:r>
      <w:proofErr w:type="gramEnd"/>
      <w:r w:rsidR="00901472">
        <w:rPr>
          <w:rFonts w:ascii="仿宋" w:eastAsia="仿宋" w:hAnsi="仿宋" w:cstheme="majorEastAsia" w:hint="eastAsia"/>
          <w:sz w:val="30"/>
          <w:szCs w:val="30"/>
        </w:rPr>
        <w:t>编号）</w:t>
      </w:r>
      <w:r>
        <w:rPr>
          <w:rFonts w:ascii="仿宋" w:eastAsia="仿宋" w:hAnsi="仿宋" w:cstheme="majorEastAsia" w:hint="eastAsia"/>
          <w:sz w:val="30"/>
          <w:szCs w:val="30"/>
        </w:rPr>
        <w:t>登记</w:t>
      </w:r>
      <w:r>
        <w:rPr>
          <w:rFonts w:ascii="仿宋" w:eastAsia="仿宋" w:hAnsi="仿宋" w:cstheme="majorEastAsia" w:hint="eastAsia"/>
          <w:sz w:val="30"/>
          <w:szCs w:val="30"/>
        </w:rPr>
        <w:lastRenderedPageBreak/>
        <w:t>编号</w:t>
      </w:r>
      <w:r w:rsidR="00901472">
        <w:rPr>
          <w:rFonts w:ascii="仿宋" w:eastAsia="仿宋" w:hAnsi="仿宋" w:cstheme="majorEastAsia" w:hint="eastAsia"/>
          <w:sz w:val="30"/>
          <w:szCs w:val="30"/>
        </w:rPr>
        <w:t>，未收到短信，可登录平台查询登记编号</w:t>
      </w:r>
      <w:r>
        <w:rPr>
          <w:rFonts w:ascii="仿宋" w:eastAsia="仿宋" w:hAnsi="仿宋" w:cstheme="majorEastAsia" w:hint="eastAsia"/>
          <w:sz w:val="30"/>
          <w:szCs w:val="30"/>
        </w:rPr>
        <w:t>。</w:t>
      </w:r>
    </w:p>
    <w:p w14:paraId="17C2B206" w14:textId="77777777" w:rsidR="008B1E2C" w:rsidRPr="00E52CD4" w:rsidRDefault="00DD4ED4">
      <w:pPr>
        <w:snapToGrid w:val="0"/>
        <w:rPr>
          <w:rFonts w:ascii="仿宋" w:eastAsia="仿宋" w:hAnsi="仿宋" w:cstheme="majorEastAsia"/>
          <w:color w:val="000000" w:themeColor="text1"/>
          <w:sz w:val="30"/>
          <w:szCs w:val="30"/>
        </w:rPr>
      </w:pPr>
      <w:r>
        <w:rPr>
          <w:rFonts w:ascii="仿宋" w:eastAsia="仿宋" w:hAnsi="仿宋" w:cstheme="majorEastAsia" w:hint="eastAsia"/>
          <w:sz w:val="30"/>
          <w:szCs w:val="30"/>
        </w:rPr>
        <w:t xml:space="preserve">    时间：</w:t>
      </w:r>
      <w:r w:rsidR="002E0074" w:rsidRPr="00E52CD4">
        <w:rPr>
          <w:rFonts w:ascii="仿宋" w:eastAsia="仿宋" w:hAnsi="仿宋" w:cstheme="majorEastAsia" w:hint="eastAsia"/>
          <w:color w:val="000000" w:themeColor="text1"/>
          <w:sz w:val="30"/>
          <w:szCs w:val="30"/>
        </w:rPr>
        <w:t>2</w:t>
      </w:r>
      <w:r w:rsidR="002E0074" w:rsidRPr="00E52CD4">
        <w:rPr>
          <w:rFonts w:ascii="仿宋" w:eastAsia="仿宋" w:hAnsi="仿宋" w:cstheme="majorEastAsia"/>
          <w:color w:val="000000" w:themeColor="text1"/>
          <w:sz w:val="30"/>
          <w:szCs w:val="30"/>
        </w:rPr>
        <w:t>023</w:t>
      </w:r>
      <w:r w:rsidR="002E0074" w:rsidRPr="00E52CD4">
        <w:rPr>
          <w:rFonts w:ascii="仿宋" w:eastAsia="仿宋" w:hAnsi="仿宋" w:cstheme="majorEastAsia" w:hint="eastAsia"/>
          <w:color w:val="000000" w:themeColor="text1"/>
          <w:sz w:val="30"/>
          <w:szCs w:val="30"/>
        </w:rPr>
        <w:t>年4</w:t>
      </w:r>
      <w:r w:rsidR="004A2145">
        <w:rPr>
          <w:rFonts w:ascii="仿宋" w:eastAsia="仿宋" w:hAnsi="仿宋" w:cstheme="majorEastAsia" w:hint="eastAsia"/>
          <w:color w:val="000000" w:themeColor="text1"/>
          <w:sz w:val="30"/>
          <w:szCs w:val="30"/>
        </w:rPr>
        <w:t>月</w:t>
      </w:r>
      <w:r w:rsidR="002E0074" w:rsidRPr="00E52CD4">
        <w:rPr>
          <w:rFonts w:ascii="仿宋" w:eastAsia="仿宋" w:hAnsi="仿宋" w:cstheme="majorEastAsia"/>
          <w:color w:val="000000" w:themeColor="text1"/>
          <w:sz w:val="30"/>
          <w:szCs w:val="30"/>
        </w:rPr>
        <w:t>20</w:t>
      </w:r>
      <w:r w:rsidRPr="00E52CD4">
        <w:rPr>
          <w:rFonts w:ascii="仿宋" w:eastAsia="仿宋" w:hAnsi="仿宋" w:cstheme="majorEastAsia" w:hint="eastAsia"/>
          <w:color w:val="000000" w:themeColor="text1"/>
          <w:sz w:val="30"/>
          <w:szCs w:val="30"/>
        </w:rPr>
        <w:t>日-——</w:t>
      </w:r>
      <w:r w:rsidR="002E0074" w:rsidRPr="00E52CD4">
        <w:rPr>
          <w:rFonts w:ascii="仿宋" w:eastAsia="仿宋" w:hAnsi="仿宋" w:cstheme="majorEastAsia" w:hint="eastAsia"/>
          <w:color w:val="000000" w:themeColor="text1"/>
          <w:sz w:val="30"/>
          <w:szCs w:val="30"/>
        </w:rPr>
        <w:t>4</w:t>
      </w:r>
      <w:r w:rsidRPr="00E52CD4">
        <w:rPr>
          <w:rFonts w:ascii="仿宋" w:eastAsia="仿宋" w:hAnsi="仿宋" w:cstheme="majorEastAsia" w:hint="eastAsia"/>
          <w:color w:val="000000" w:themeColor="text1"/>
          <w:sz w:val="30"/>
          <w:szCs w:val="30"/>
        </w:rPr>
        <w:t>月</w:t>
      </w:r>
      <w:r w:rsidR="002E0074" w:rsidRPr="00E52CD4">
        <w:rPr>
          <w:rFonts w:ascii="仿宋" w:eastAsia="仿宋" w:hAnsi="仿宋" w:cstheme="majorEastAsia"/>
          <w:color w:val="000000" w:themeColor="text1"/>
          <w:sz w:val="30"/>
          <w:szCs w:val="30"/>
        </w:rPr>
        <w:t>27</w:t>
      </w:r>
      <w:r w:rsidRPr="00E52CD4">
        <w:rPr>
          <w:rFonts w:ascii="仿宋" w:eastAsia="仿宋" w:hAnsi="仿宋" w:cstheme="majorEastAsia" w:hint="eastAsia"/>
          <w:color w:val="000000" w:themeColor="text1"/>
          <w:sz w:val="30"/>
          <w:szCs w:val="30"/>
        </w:rPr>
        <w:t>日</w:t>
      </w:r>
    </w:p>
    <w:p w14:paraId="23345C89" w14:textId="77777777" w:rsidR="008B1E2C" w:rsidRDefault="00DD4ED4" w:rsidP="00901472">
      <w:pPr>
        <w:snapToGrid w:val="0"/>
        <w:rPr>
          <w:rFonts w:ascii="仿宋" w:eastAsia="仿宋" w:hAnsi="仿宋" w:cstheme="majorEastAsia"/>
          <w:sz w:val="30"/>
          <w:szCs w:val="30"/>
        </w:rPr>
      </w:pPr>
      <w:r>
        <w:rPr>
          <w:rFonts w:ascii="仿宋" w:eastAsia="仿宋" w:hAnsi="仿宋" w:cstheme="majorEastAsia" w:hint="eastAsia"/>
          <w:sz w:val="30"/>
          <w:szCs w:val="30"/>
        </w:rPr>
        <w:t>网址：</w:t>
      </w:r>
      <w:r w:rsidR="00DC4292">
        <w:rPr>
          <w:rFonts w:ascii="仿宋" w:eastAsia="仿宋" w:hAnsi="仿宋" w:cstheme="majorEastAsia" w:hint="eastAsia"/>
          <w:sz w:val="30"/>
          <w:szCs w:val="30"/>
        </w:rPr>
        <w:t>https://</w:t>
      </w:r>
      <w:r w:rsidR="00DC4292">
        <w:rPr>
          <w:rFonts w:ascii="仿宋" w:eastAsia="仿宋" w:hAnsi="仿宋" w:cstheme="majorEastAsia"/>
          <w:sz w:val="30"/>
          <w:szCs w:val="30"/>
        </w:rPr>
        <w:t>zwdt.sh.gov</w:t>
      </w:r>
      <w:r>
        <w:rPr>
          <w:rFonts w:ascii="仿宋" w:eastAsia="仿宋" w:hAnsi="仿宋" w:cstheme="majorEastAsia" w:hint="eastAsia"/>
          <w:sz w:val="30"/>
          <w:szCs w:val="30"/>
        </w:rPr>
        <w:t xml:space="preserve">.cn </w:t>
      </w:r>
      <w:r w:rsidR="00901472">
        <w:rPr>
          <w:rFonts w:ascii="仿宋" w:eastAsia="仿宋" w:hAnsi="仿宋" w:cstheme="majorEastAsia" w:hint="eastAsia"/>
          <w:sz w:val="30"/>
          <w:szCs w:val="30"/>
        </w:rPr>
        <w:t>上海“一网通办”网站首页“2</w:t>
      </w:r>
      <w:r w:rsidR="00FA6EEA">
        <w:rPr>
          <w:rFonts w:ascii="仿宋" w:eastAsia="仿宋" w:hAnsi="仿宋" w:cstheme="majorEastAsia"/>
          <w:sz w:val="30"/>
          <w:szCs w:val="30"/>
        </w:rPr>
        <w:t>023</w:t>
      </w:r>
      <w:r w:rsidR="00901472">
        <w:rPr>
          <w:rFonts w:ascii="仿宋" w:eastAsia="仿宋" w:hAnsi="仿宋" w:cstheme="majorEastAsia" w:hint="eastAsia"/>
          <w:sz w:val="30"/>
          <w:szCs w:val="30"/>
        </w:rPr>
        <w:t>年适龄幼儿入园”特色专栏或“随申办”移动端（“随申办市民云”A</w:t>
      </w:r>
      <w:r w:rsidR="00901472">
        <w:rPr>
          <w:rFonts w:ascii="仿宋" w:eastAsia="仿宋" w:hAnsi="仿宋" w:cstheme="majorEastAsia"/>
          <w:sz w:val="30"/>
          <w:szCs w:val="30"/>
        </w:rPr>
        <w:t>PP</w:t>
      </w:r>
      <w:r w:rsidR="00901472">
        <w:rPr>
          <w:rFonts w:ascii="仿宋" w:eastAsia="仿宋" w:hAnsi="仿宋" w:cstheme="majorEastAsia" w:hint="eastAsia"/>
          <w:sz w:val="30"/>
          <w:szCs w:val="30"/>
        </w:rPr>
        <w:t>以及支付宝、</w:t>
      </w:r>
      <w:proofErr w:type="gramStart"/>
      <w:r w:rsidR="00901472">
        <w:rPr>
          <w:rFonts w:ascii="仿宋" w:eastAsia="仿宋" w:hAnsi="仿宋" w:cstheme="majorEastAsia" w:hint="eastAsia"/>
          <w:sz w:val="30"/>
          <w:szCs w:val="30"/>
        </w:rPr>
        <w:t>微信小</w:t>
      </w:r>
      <w:proofErr w:type="gramEnd"/>
      <w:r w:rsidR="00901472">
        <w:rPr>
          <w:rFonts w:ascii="仿宋" w:eastAsia="仿宋" w:hAnsi="仿宋" w:cstheme="majorEastAsia" w:hint="eastAsia"/>
          <w:sz w:val="30"/>
          <w:szCs w:val="30"/>
        </w:rPr>
        <w:t>程序）首页“2</w:t>
      </w:r>
      <w:r w:rsidR="00FA6EEA">
        <w:rPr>
          <w:rFonts w:ascii="仿宋" w:eastAsia="仿宋" w:hAnsi="仿宋" w:cstheme="majorEastAsia"/>
          <w:sz w:val="30"/>
          <w:szCs w:val="30"/>
        </w:rPr>
        <w:t>023</w:t>
      </w:r>
      <w:r w:rsidR="00901472">
        <w:rPr>
          <w:rFonts w:ascii="仿宋" w:eastAsia="仿宋" w:hAnsi="仿宋" w:cstheme="majorEastAsia" w:hint="eastAsia"/>
          <w:sz w:val="30"/>
          <w:szCs w:val="30"/>
        </w:rPr>
        <w:t>年适龄幼儿入园”</w:t>
      </w:r>
    </w:p>
    <w:p w14:paraId="2ACEAAC5" w14:textId="77777777" w:rsidR="008B1E2C" w:rsidRDefault="00D942A2" w:rsidP="00F76937">
      <w:pPr>
        <w:snapToGrid w:val="0"/>
        <w:ind w:firstLineChars="200" w:firstLine="600"/>
        <w:rPr>
          <w:rFonts w:ascii="仿宋" w:eastAsia="仿宋" w:hAnsi="仿宋" w:cstheme="majorEastAsia"/>
          <w:sz w:val="30"/>
          <w:szCs w:val="30"/>
        </w:rPr>
      </w:pPr>
      <w:r>
        <w:rPr>
          <w:rFonts w:ascii="仿宋" w:eastAsia="仿宋" w:hAnsi="仿宋" w:cstheme="majorEastAsia" w:hint="eastAsia"/>
          <w:sz w:val="30"/>
          <w:szCs w:val="30"/>
        </w:rPr>
        <w:t>幼儿</w:t>
      </w:r>
      <w:r w:rsidR="009C6D86">
        <w:rPr>
          <w:rFonts w:ascii="仿宋" w:eastAsia="仿宋" w:hAnsi="仿宋" w:cstheme="majorEastAsia" w:hint="eastAsia"/>
          <w:sz w:val="30"/>
          <w:szCs w:val="30"/>
        </w:rPr>
        <w:t>监护人如无法完成市级平台信息登记，可</w:t>
      </w:r>
      <w:r w:rsidR="00D919BA">
        <w:rPr>
          <w:rFonts w:ascii="仿宋" w:eastAsia="仿宋" w:hAnsi="仿宋" w:cstheme="majorEastAsia" w:hint="eastAsia"/>
          <w:sz w:val="30"/>
          <w:szCs w:val="30"/>
        </w:rPr>
        <w:t>拨打徐汇区教育局</w:t>
      </w:r>
      <w:r w:rsidR="00DD4ED4">
        <w:rPr>
          <w:rFonts w:ascii="仿宋" w:eastAsia="仿宋" w:hAnsi="仿宋" w:cstheme="majorEastAsia" w:hint="eastAsia"/>
          <w:sz w:val="30"/>
          <w:szCs w:val="30"/>
        </w:rPr>
        <w:t>招生考试中心（百色支路28号）</w:t>
      </w:r>
      <w:r w:rsidR="009C6D86">
        <w:rPr>
          <w:rFonts w:ascii="仿宋" w:eastAsia="仿宋" w:hAnsi="仿宋" w:cstheme="majorEastAsia" w:hint="eastAsia"/>
          <w:sz w:val="30"/>
          <w:szCs w:val="30"/>
        </w:rPr>
        <w:t>咨询电话：5</w:t>
      </w:r>
      <w:r w:rsidR="009C6D86">
        <w:rPr>
          <w:rFonts w:ascii="仿宋" w:eastAsia="仿宋" w:hAnsi="仿宋" w:cstheme="majorEastAsia"/>
          <w:sz w:val="30"/>
          <w:szCs w:val="30"/>
        </w:rPr>
        <w:t>4361439</w:t>
      </w:r>
      <w:r w:rsidR="009C6D86">
        <w:rPr>
          <w:rFonts w:ascii="仿宋" w:eastAsia="仿宋" w:hAnsi="仿宋" w:cstheme="majorEastAsia" w:hint="eastAsia"/>
          <w:sz w:val="30"/>
          <w:szCs w:val="30"/>
        </w:rPr>
        <w:t>；6</w:t>
      </w:r>
      <w:r w:rsidR="009C6D86">
        <w:rPr>
          <w:rFonts w:ascii="仿宋" w:eastAsia="仿宋" w:hAnsi="仿宋" w:cstheme="majorEastAsia"/>
          <w:sz w:val="30"/>
          <w:szCs w:val="30"/>
        </w:rPr>
        <w:t xml:space="preserve">4226920 </w:t>
      </w:r>
      <w:r w:rsidR="00DD4ED4">
        <w:rPr>
          <w:rFonts w:ascii="仿宋" w:eastAsia="仿宋" w:hAnsi="仿宋" w:cstheme="majorEastAsia" w:hint="eastAsia"/>
          <w:sz w:val="30"/>
          <w:szCs w:val="30"/>
        </w:rPr>
        <w:t>工作日8:</w:t>
      </w:r>
      <w:r w:rsidR="00DD4ED4">
        <w:rPr>
          <w:rFonts w:ascii="仿宋" w:eastAsia="仿宋" w:hAnsi="仿宋" w:cstheme="majorEastAsia"/>
          <w:sz w:val="30"/>
          <w:szCs w:val="30"/>
        </w:rPr>
        <w:t>30—</w:t>
      </w:r>
      <w:proofErr w:type="gramStart"/>
      <w:r w:rsidR="00DD4ED4">
        <w:rPr>
          <w:rFonts w:ascii="仿宋" w:eastAsia="仿宋" w:hAnsi="仿宋" w:cstheme="majorEastAsia"/>
          <w:sz w:val="30"/>
          <w:szCs w:val="30"/>
        </w:rPr>
        <w:t>11:30;</w:t>
      </w:r>
      <w:r w:rsidR="00DD4ED4">
        <w:rPr>
          <w:rFonts w:ascii="仿宋" w:eastAsia="仿宋" w:hAnsi="仿宋" w:cstheme="majorEastAsia" w:hint="eastAsia"/>
          <w:sz w:val="30"/>
          <w:szCs w:val="30"/>
        </w:rPr>
        <w:t>13:30</w:t>
      </w:r>
      <w:proofErr w:type="gramEnd"/>
      <w:r w:rsidR="00DD4ED4">
        <w:rPr>
          <w:rFonts w:ascii="仿宋" w:eastAsia="仿宋" w:hAnsi="仿宋" w:cstheme="majorEastAsia" w:hint="eastAsia"/>
          <w:sz w:val="30"/>
          <w:szCs w:val="30"/>
        </w:rPr>
        <w:t>--16:30</w:t>
      </w:r>
    </w:p>
    <w:p w14:paraId="557A077B" w14:textId="77777777" w:rsidR="00F03BA7" w:rsidRDefault="009C6D86" w:rsidP="00F03BA7">
      <w:pPr>
        <w:snapToGrid w:val="0"/>
        <w:rPr>
          <w:rFonts w:ascii="黑体" w:eastAsia="黑体" w:hAnsi="黑体" w:cstheme="majorEastAsia"/>
          <w:b/>
          <w:sz w:val="30"/>
          <w:szCs w:val="30"/>
        </w:rPr>
      </w:pPr>
      <w:r w:rsidRPr="009C6D86">
        <w:rPr>
          <w:rFonts w:ascii="黑体" w:eastAsia="黑体" w:hAnsi="黑体" w:cstheme="majorEastAsia" w:hint="eastAsia"/>
          <w:b/>
          <w:sz w:val="30"/>
          <w:szCs w:val="30"/>
        </w:rPr>
        <w:t>（二）</w:t>
      </w:r>
      <w:r w:rsidR="00F03BA7">
        <w:rPr>
          <w:rFonts w:ascii="黑体" w:eastAsia="黑体" w:hAnsi="黑体" w:cstheme="majorEastAsia" w:hint="eastAsia"/>
          <w:b/>
          <w:sz w:val="30"/>
          <w:szCs w:val="30"/>
        </w:rPr>
        <w:t>报名验证</w:t>
      </w:r>
    </w:p>
    <w:p w14:paraId="457DD133" w14:textId="77777777" w:rsidR="00F03BA7" w:rsidRDefault="00F03BA7" w:rsidP="00F03BA7">
      <w:pPr>
        <w:snapToGrid w:val="0"/>
        <w:rPr>
          <w:rFonts w:ascii="仿宋" w:eastAsia="仿宋" w:hAnsi="仿宋" w:cstheme="majorEastAsia"/>
          <w:sz w:val="30"/>
          <w:szCs w:val="30"/>
        </w:rPr>
      </w:pPr>
      <w:r>
        <w:rPr>
          <w:rFonts w:ascii="仿宋" w:eastAsia="仿宋" w:hAnsi="仿宋" w:cstheme="majorEastAsia" w:hint="eastAsia"/>
          <w:sz w:val="30"/>
          <w:szCs w:val="30"/>
        </w:rPr>
        <w:t>时间：2</w:t>
      </w:r>
      <w:r>
        <w:rPr>
          <w:rFonts w:ascii="仿宋" w:eastAsia="仿宋" w:hAnsi="仿宋" w:cstheme="majorEastAsia"/>
          <w:sz w:val="30"/>
          <w:szCs w:val="30"/>
        </w:rPr>
        <w:t>023</w:t>
      </w:r>
      <w:r>
        <w:rPr>
          <w:rFonts w:ascii="仿宋" w:eastAsia="仿宋" w:hAnsi="仿宋" w:cstheme="majorEastAsia" w:hint="eastAsia"/>
          <w:sz w:val="30"/>
          <w:szCs w:val="30"/>
        </w:rPr>
        <w:t>年5月1</w:t>
      </w:r>
      <w:r>
        <w:rPr>
          <w:rFonts w:ascii="仿宋" w:eastAsia="仿宋" w:hAnsi="仿宋" w:cstheme="majorEastAsia"/>
          <w:sz w:val="30"/>
          <w:szCs w:val="30"/>
        </w:rPr>
        <w:t>0</w:t>
      </w:r>
      <w:r>
        <w:rPr>
          <w:rFonts w:ascii="仿宋" w:eastAsia="仿宋" w:hAnsi="仿宋" w:cstheme="majorEastAsia" w:hint="eastAsia"/>
          <w:sz w:val="30"/>
          <w:szCs w:val="30"/>
        </w:rPr>
        <w:t>日——5月1</w:t>
      </w:r>
      <w:r>
        <w:rPr>
          <w:rFonts w:ascii="仿宋" w:eastAsia="仿宋" w:hAnsi="仿宋" w:cstheme="majorEastAsia"/>
          <w:sz w:val="30"/>
          <w:szCs w:val="30"/>
        </w:rPr>
        <w:t>7</w:t>
      </w:r>
      <w:r>
        <w:rPr>
          <w:rFonts w:ascii="仿宋" w:eastAsia="仿宋" w:hAnsi="仿宋" w:cstheme="majorEastAsia" w:hint="eastAsia"/>
          <w:sz w:val="30"/>
          <w:szCs w:val="30"/>
        </w:rPr>
        <w:t>日</w:t>
      </w:r>
    </w:p>
    <w:p w14:paraId="06CF715D" w14:textId="77777777" w:rsidR="00F03BA7" w:rsidRPr="00126524" w:rsidRDefault="00F03BA7" w:rsidP="00F03BA7">
      <w:pPr>
        <w:snapToGrid w:val="0"/>
        <w:ind w:firstLineChars="200" w:firstLine="600"/>
        <w:rPr>
          <w:rFonts w:ascii="仿宋" w:eastAsia="仿宋" w:hAnsi="仿宋" w:cstheme="majorEastAsia"/>
          <w:sz w:val="30"/>
          <w:szCs w:val="30"/>
        </w:rPr>
      </w:pPr>
      <w:r>
        <w:rPr>
          <w:rFonts w:ascii="仿宋" w:eastAsia="仿宋" w:hAnsi="仿宋" w:cstheme="majorEastAsia" w:hint="eastAsia"/>
          <w:sz w:val="30"/>
          <w:szCs w:val="30"/>
        </w:rPr>
        <w:t>家长仍通过市登记系统（“上海一网通办”网站或手机“随身办市民云”A</w:t>
      </w:r>
      <w:r>
        <w:rPr>
          <w:rFonts w:ascii="仿宋" w:eastAsia="仿宋" w:hAnsi="仿宋" w:cstheme="majorEastAsia"/>
          <w:sz w:val="30"/>
          <w:szCs w:val="30"/>
        </w:rPr>
        <w:t>PP</w:t>
      </w:r>
      <w:r>
        <w:rPr>
          <w:rFonts w:ascii="仿宋" w:eastAsia="仿宋" w:hAnsi="仿宋" w:cstheme="majorEastAsia" w:hint="eastAsia"/>
          <w:sz w:val="30"/>
          <w:szCs w:val="30"/>
        </w:rPr>
        <w:t>进入）的报名窗口进入相关区报名系统，按照要求完善信息，进行报名，报名系统自动调取相关电子证照或由家长上传证照照片来完成网上验证材料的提交。</w:t>
      </w:r>
    </w:p>
    <w:p w14:paraId="5F3CBC79" w14:textId="77777777" w:rsidR="008B1E2C" w:rsidRPr="009C6D86" w:rsidRDefault="00F03BA7">
      <w:pPr>
        <w:snapToGrid w:val="0"/>
        <w:rPr>
          <w:rFonts w:ascii="黑体" w:eastAsia="黑体" w:hAnsi="黑体" w:cstheme="majorEastAsia"/>
          <w:b/>
          <w:sz w:val="30"/>
          <w:szCs w:val="30"/>
        </w:rPr>
      </w:pPr>
      <w:r>
        <w:rPr>
          <w:rFonts w:ascii="黑体" w:eastAsia="黑体" w:hAnsi="黑体" w:cstheme="majorEastAsia" w:hint="eastAsia"/>
          <w:b/>
          <w:sz w:val="30"/>
          <w:szCs w:val="30"/>
        </w:rPr>
        <w:t>（三）</w:t>
      </w:r>
      <w:r w:rsidR="009C6D86" w:rsidRPr="009C6D86">
        <w:rPr>
          <w:rFonts w:ascii="黑体" w:eastAsia="黑体" w:hAnsi="黑体" w:cstheme="majorEastAsia" w:hint="eastAsia"/>
          <w:b/>
          <w:sz w:val="30"/>
          <w:szCs w:val="30"/>
        </w:rPr>
        <w:t>园所网上报名验证阶段</w:t>
      </w:r>
      <w:r w:rsidR="009C6D86">
        <w:rPr>
          <w:rFonts w:ascii="黑体" w:eastAsia="黑体" w:hAnsi="黑体" w:cstheme="majorEastAsia" w:hint="eastAsia"/>
          <w:b/>
          <w:sz w:val="30"/>
          <w:szCs w:val="30"/>
        </w:rPr>
        <w:t>（所有年龄段报名幼儿）</w:t>
      </w:r>
      <w:r w:rsidR="009C6D86" w:rsidRPr="009C6D86">
        <w:rPr>
          <w:rFonts w:ascii="黑体" w:eastAsia="黑体" w:hAnsi="黑体" w:cstheme="majorEastAsia" w:hint="eastAsia"/>
          <w:b/>
          <w:sz w:val="30"/>
          <w:szCs w:val="30"/>
        </w:rPr>
        <w:t>：</w:t>
      </w:r>
    </w:p>
    <w:p w14:paraId="381756EF" w14:textId="77777777" w:rsidR="008B1E2C" w:rsidRDefault="00DD4ED4">
      <w:pPr>
        <w:snapToGrid w:val="0"/>
        <w:rPr>
          <w:rFonts w:ascii="仿宋" w:eastAsia="仿宋" w:hAnsi="仿宋" w:cstheme="majorEastAsia"/>
          <w:sz w:val="30"/>
          <w:szCs w:val="30"/>
        </w:rPr>
      </w:pPr>
      <w:r>
        <w:rPr>
          <w:rFonts w:ascii="仿宋" w:eastAsia="仿宋" w:hAnsi="仿宋" w:cstheme="majorEastAsia" w:hint="eastAsia"/>
          <w:sz w:val="30"/>
          <w:szCs w:val="30"/>
        </w:rPr>
        <w:t xml:space="preserve"> </w:t>
      </w:r>
      <w:r w:rsidR="00A57A06">
        <w:rPr>
          <w:rFonts w:ascii="仿宋" w:eastAsia="仿宋" w:hAnsi="仿宋" w:cstheme="majorEastAsia"/>
          <w:sz w:val="30"/>
          <w:szCs w:val="30"/>
        </w:rPr>
        <w:t xml:space="preserve">   </w:t>
      </w:r>
      <w:r>
        <w:rPr>
          <w:rFonts w:ascii="仿宋" w:eastAsia="仿宋" w:hAnsi="仿宋" w:cstheme="majorEastAsia" w:hint="eastAsia"/>
          <w:sz w:val="30"/>
          <w:szCs w:val="30"/>
        </w:rPr>
        <w:t>登录上海师大校园网获取报名表，</w:t>
      </w:r>
      <w:r w:rsidRPr="00106252">
        <w:rPr>
          <w:rFonts w:ascii="仿宋" w:eastAsia="仿宋" w:hAnsi="仿宋" w:cstheme="majorEastAsia" w:hint="eastAsia"/>
          <w:sz w:val="30"/>
          <w:szCs w:val="30"/>
          <w:u w:val="single"/>
        </w:rPr>
        <w:t>上传报名表</w:t>
      </w:r>
      <w:r w:rsidR="009C6D86" w:rsidRPr="00106252">
        <w:rPr>
          <w:rFonts w:ascii="仿宋" w:eastAsia="仿宋" w:hAnsi="仿宋" w:cstheme="majorEastAsia" w:hint="eastAsia"/>
          <w:sz w:val="30"/>
          <w:szCs w:val="30"/>
          <w:u w:val="single"/>
        </w:rPr>
        <w:t>及报名</w:t>
      </w:r>
      <w:r w:rsidR="00EC74A2">
        <w:rPr>
          <w:rFonts w:ascii="仿宋" w:eastAsia="仿宋" w:hAnsi="仿宋" w:cstheme="majorEastAsia" w:hint="eastAsia"/>
          <w:sz w:val="30"/>
          <w:szCs w:val="30"/>
          <w:u w:val="single"/>
        </w:rPr>
        <w:t>验证</w:t>
      </w:r>
      <w:r w:rsidR="009C6D86" w:rsidRPr="00106252">
        <w:rPr>
          <w:rFonts w:ascii="仿宋" w:eastAsia="仿宋" w:hAnsi="仿宋" w:cstheme="majorEastAsia" w:hint="eastAsia"/>
          <w:sz w:val="30"/>
          <w:szCs w:val="30"/>
          <w:u w:val="single"/>
        </w:rPr>
        <w:t>材料</w:t>
      </w:r>
      <w:r>
        <w:rPr>
          <w:rFonts w:ascii="仿宋" w:eastAsia="仿宋" w:hAnsi="仿宋" w:cstheme="majorEastAsia" w:hint="eastAsia"/>
          <w:sz w:val="30"/>
          <w:szCs w:val="30"/>
        </w:rPr>
        <w:t>时间为</w:t>
      </w:r>
      <w:r w:rsidR="00E13701" w:rsidRPr="00E52CD4">
        <w:rPr>
          <w:rFonts w:ascii="仿宋" w:eastAsia="仿宋" w:hAnsi="仿宋" w:cstheme="majorEastAsia" w:hint="eastAsia"/>
          <w:color w:val="000000" w:themeColor="text1"/>
          <w:sz w:val="30"/>
          <w:szCs w:val="30"/>
        </w:rPr>
        <w:t>2</w:t>
      </w:r>
      <w:r w:rsidR="004A2145">
        <w:rPr>
          <w:rFonts w:ascii="仿宋" w:eastAsia="仿宋" w:hAnsi="仿宋" w:cstheme="majorEastAsia"/>
          <w:color w:val="000000" w:themeColor="text1"/>
          <w:sz w:val="30"/>
          <w:szCs w:val="30"/>
        </w:rPr>
        <w:t>02</w:t>
      </w:r>
      <w:r w:rsidR="004A2145">
        <w:rPr>
          <w:rFonts w:ascii="仿宋" w:eastAsia="仿宋" w:hAnsi="仿宋" w:cstheme="majorEastAsia" w:hint="eastAsia"/>
          <w:color w:val="000000" w:themeColor="text1"/>
          <w:sz w:val="30"/>
          <w:szCs w:val="30"/>
        </w:rPr>
        <w:t>3</w:t>
      </w:r>
      <w:r w:rsidR="00E13701" w:rsidRPr="00E52CD4">
        <w:rPr>
          <w:rFonts w:ascii="仿宋" w:eastAsia="仿宋" w:hAnsi="仿宋" w:cstheme="majorEastAsia" w:hint="eastAsia"/>
          <w:color w:val="000000" w:themeColor="text1"/>
          <w:sz w:val="30"/>
          <w:szCs w:val="30"/>
        </w:rPr>
        <w:t>年</w:t>
      </w:r>
      <w:r w:rsidR="00E13701" w:rsidRPr="00E52CD4">
        <w:rPr>
          <w:rFonts w:ascii="仿宋" w:eastAsia="仿宋" w:hAnsi="仿宋" w:cstheme="majorEastAsia"/>
          <w:color w:val="000000" w:themeColor="text1"/>
          <w:sz w:val="30"/>
          <w:szCs w:val="30"/>
        </w:rPr>
        <w:t>5</w:t>
      </w:r>
      <w:r w:rsidRPr="00E52CD4">
        <w:rPr>
          <w:rFonts w:ascii="仿宋" w:eastAsia="仿宋" w:hAnsi="仿宋" w:cstheme="majorEastAsia" w:hint="eastAsia"/>
          <w:color w:val="000000" w:themeColor="text1"/>
          <w:sz w:val="30"/>
          <w:szCs w:val="30"/>
        </w:rPr>
        <w:t>月</w:t>
      </w:r>
      <w:r w:rsidR="00E13701" w:rsidRPr="00E52CD4">
        <w:rPr>
          <w:rFonts w:ascii="仿宋" w:eastAsia="仿宋" w:hAnsi="仿宋" w:cstheme="majorEastAsia"/>
          <w:color w:val="000000" w:themeColor="text1"/>
          <w:sz w:val="30"/>
          <w:szCs w:val="30"/>
        </w:rPr>
        <w:t>1</w:t>
      </w:r>
      <w:r w:rsidR="00FA6EEA" w:rsidRPr="00E52CD4">
        <w:rPr>
          <w:rFonts w:ascii="仿宋" w:eastAsia="仿宋" w:hAnsi="仿宋" w:cstheme="majorEastAsia"/>
          <w:color w:val="000000" w:themeColor="text1"/>
          <w:sz w:val="30"/>
          <w:szCs w:val="30"/>
        </w:rPr>
        <w:t>0</w:t>
      </w:r>
      <w:r w:rsidR="009C6D86" w:rsidRPr="00E52CD4">
        <w:rPr>
          <w:rFonts w:ascii="仿宋" w:eastAsia="仿宋" w:hAnsi="仿宋" w:cstheme="majorEastAsia" w:hint="eastAsia"/>
          <w:color w:val="000000" w:themeColor="text1"/>
          <w:sz w:val="30"/>
          <w:szCs w:val="30"/>
        </w:rPr>
        <w:t>日—</w:t>
      </w:r>
      <w:r w:rsidR="00E13701" w:rsidRPr="00E52CD4">
        <w:rPr>
          <w:rFonts w:ascii="仿宋" w:eastAsia="仿宋" w:hAnsi="仿宋" w:cstheme="majorEastAsia"/>
          <w:color w:val="000000" w:themeColor="text1"/>
          <w:sz w:val="30"/>
          <w:szCs w:val="30"/>
        </w:rPr>
        <w:t>5</w:t>
      </w:r>
      <w:r w:rsidRPr="00E52CD4">
        <w:rPr>
          <w:rFonts w:ascii="仿宋" w:eastAsia="仿宋" w:hAnsi="仿宋" w:cstheme="majorEastAsia" w:hint="eastAsia"/>
          <w:color w:val="000000" w:themeColor="text1"/>
          <w:sz w:val="30"/>
          <w:szCs w:val="30"/>
        </w:rPr>
        <w:t>月</w:t>
      </w:r>
      <w:r w:rsidR="00E13701" w:rsidRPr="00E52CD4">
        <w:rPr>
          <w:rFonts w:ascii="仿宋" w:eastAsia="仿宋" w:hAnsi="仿宋" w:cstheme="majorEastAsia"/>
          <w:color w:val="000000" w:themeColor="text1"/>
          <w:sz w:val="30"/>
          <w:szCs w:val="30"/>
        </w:rPr>
        <w:t>1</w:t>
      </w:r>
      <w:r w:rsidR="00FA6EEA" w:rsidRPr="00E52CD4">
        <w:rPr>
          <w:rFonts w:ascii="仿宋" w:eastAsia="仿宋" w:hAnsi="仿宋" w:cstheme="majorEastAsia"/>
          <w:color w:val="000000" w:themeColor="text1"/>
          <w:sz w:val="30"/>
          <w:szCs w:val="30"/>
        </w:rPr>
        <w:t>7</w:t>
      </w:r>
      <w:r w:rsidRPr="00E52CD4">
        <w:rPr>
          <w:rFonts w:ascii="仿宋" w:eastAsia="仿宋" w:hAnsi="仿宋" w:cstheme="majorEastAsia" w:hint="eastAsia"/>
          <w:color w:val="000000" w:themeColor="text1"/>
          <w:sz w:val="30"/>
          <w:szCs w:val="30"/>
        </w:rPr>
        <w:t>日。</w:t>
      </w:r>
      <w:r w:rsidR="00F76937">
        <w:rPr>
          <w:rFonts w:ascii="仿宋" w:eastAsia="仿宋" w:hAnsi="仿宋" w:cstheme="majorEastAsia" w:hint="eastAsia"/>
          <w:sz w:val="30"/>
          <w:szCs w:val="30"/>
        </w:rPr>
        <w:t>所有材料请打包传送至邮箱</w:t>
      </w:r>
      <w:r w:rsidR="0051026C">
        <w:rPr>
          <w:rFonts w:ascii="仿宋" w:eastAsia="仿宋" w:hAnsi="仿宋" w:cstheme="majorEastAsia" w:hint="eastAsia"/>
          <w:sz w:val="30"/>
          <w:szCs w:val="30"/>
        </w:rPr>
        <w:t xml:space="preserve">: </w:t>
      </w:r>
      <w:r w:rsidR="0051026C">
        <w:rPr>
          <w:rFonts w:ascii="仿宋" w:eastAsia="仿宋" w:hAnsi="仿宋" w:cstheme="majorEastAsia"/>
          <w:sz w:val="30"/>
          <w:szCs w:val="30"/>
        </w:rPr>
        <w:t>shnuyey</w:t>
      </w:r>
      <w:r w:rsidR="00D47062" w:rsidRPr="00D47062">
        <w:rPr>
          <w:rFonts w:ascii="仿宋" w:eastAsia="仿宋" w:hAnsi="仿宋" w:cstheme="majorEastAsia" w:hint="eastAsia"/>
          <w:sz w:val="30"/>
          <w:szCs w:val="30"/>
        </w:rPr>
        <w:t>@shnu.edu.cn，</w:t>
      </w:r>
      <w:r>
        <w:rPr>
          <w:rFonts w:ascii="仿宋" w:eastAsia="仿宋" w:hAnsi="仿宋" w:cstheme="majorEastAsia" w:hint="eastAsia"/>
          <w:sz w:val="30"/>
          <w:szCs w:val="30"/>
        </w:rPr>
        <w:t>文件</w:t>
      </w:r>
      <w:r w:rsidR="009C6D86">
        <w:rPr>
          <w:rFonts w:ascii="仿宋" w:eastAsia="仿宋" w:hAnsi="仿宋" w:cstheme="majorEastAsia" w:hint="eastAsia"/>
          <w:sz w:val="30"/>
          <w:szCs w:val="30"/>
        </w:rPr>
        <w:t>夹命名方式</w:t>
      </w:r>
      <w:r>
        <w:rPr>
          <w:rFonts w:ascii="仿宋" w:eastAsia="仿宋" w:hAnsi="仿宋" w:cstheme="majorEastAsia" w:hint="eastAsia"/>
          <w:sz w:val="30"/>
          <w:szCs w:val="30"/>
        </w:rPr>
        <w:t>如：</w:t>
      </w:r>
      <w:r w:rsidR="009650DD">
        <w:rPr>
          <w:rFonts w:ascii="仿宋" w:eastAsia="仿宋" w:hAnsi="仿宋" w:cstheme="majorEastAsia" w:hint="eastAsia"/>
          <w:sz w:val="30"/>
          <w:szCs w:val="30"/>
        </w:rPr>
        <w:t>201</w:t>
      </w:r>
      <w:r w:rsidR="00FA6EEA">
        <w:rPr>
          <w:rFonts w:ascii="仿宋" w:eastAsia="仿宋" w:hAnsi="仿宋" w:cstheme="majorEastAsia"/>
          <w:sz w:val="30"/>
          <w:szCs w:val="30"/>
        </w:rPr>
        <w:t>9</w:t>
      </w:r>
      <w:r>
        <w:rPr>
          <w:rFonts w:ascii="仿宋" w:eastAsia="仿宋" w:hAnsi="仿宋" w:cstheme="majorEastAsia" w:hint="eastAsia"/>
          <w:sz w:val="30"/>
          <w:szCs w:val="30"/>
        </w:rPr>
        <w:t>年9月8日出生的王小宝，文件</w:t>
      </w:r>
      <w:r w:rsidR="009C6D86">
        <w:rPr>
          <w:rFonts w:ascii="仿宋" w:eastAsia="仿宋" w:hAnsi="仿宋" w:cstheme="majorEastAsia" w:hint="eastAsia"/>
          <w:sz w:val="30"/>
          <w:szCs w:val="30"/>
        </w:rPr>
        <w:t>夹</w:t>
      </w:r>
      <w:r>
        <w:rPr>
          <w:rFonts w:ascii="仿宋" w:eastAsia="仿宋" w:hAnsi="仿宋" w:cstheme="majorEastAsia" w:hint="eastAsia"/>
          <w:sz w:val="30"/>
          <w:szCs w:val="30"/>
        </w:rPr>
        <w:t>名为：</w:t>
      </w:r>
      <w:r w:rsidR="009650DD">
        <w:rPr>
          <w:rFonts w:ascii="仿宋" w:eastAsia="仿宋" w:hAnsi="仿宋" w:cstheme="majorEastAsia" w:hint="eastAsia"/>
          <w:sz w:val="30"/>
          <w:szCs w:val="30"/>
        </w:rPr>
        <w:t>201</w:t>
      </w:r>
      <w:r w:rsidR="00FA6EEA">
        <w:rPr>
          <w:rFonts w:ascii="仿宋" w:eastAsia="仿宋" w:hAnsi="仿宋" w:cstheme="majorEastAsia"/>
          <w:sz w:val="30"/>
          <w:szCs w:val="30"/>
        </w:rPr>
        <w:t>9</w:t>
      </w:r>
      <w:r>
        <w:rPr>
          <w:rFonts w:ascii="仿宋" w:eastAsia="仿宋" w:hAnsi="仿宋" w:cstheme="majorEastAsia" w:hint="eastAsia"/>
          <w:sz w:val="30"/>
          <w:szCs w:val="30"/>
        </w:rPr>
        <w:t>0908王小宝。</w:t>
      </w:r>
    </w:p>
    <w:p w14:paraId="726ED4A8" w14:textId="77777777" w:rsidR="00106252" w:rsidRDefault="00106252">
      <w:pPr>
        <w:snapToGrid w:val="0"/>
        <w:rPr>
          <w:rFonts w:ascii="黑体" w:eastAsia="黑体" w:hAnsi="黑体" w:cstheme="majorEastAsia"/>
          <w:sz w:val="32"/>
          <w:szCs w:val="32"/>
        </w:rPr>
      </w:pPr>
    </w:p>
    <w:p w14:paraId="20E115F6" w14:textId="77777777" w:rsidR="008B1E2C" w:rsidRDefault="009C6D86">
      <w:pPr>
        <w:snapToGrid w:val="0"/>
        <w:rPr>
          <w:rFonts w:ascii="黑体" w:eastAsia="黑体" w:hAnsi="黑体" w:cstheme="majorEastAsia"/>
          <w:sz w:val="36"/>
          <w:szCs w:val="36"/>
        </w:rPr>
      </w:pPr>
      <w:r>
        <w:rPr>
          <w:rFonts w:ascii="黑体" w:eastAsia="黑体" w:hAnsi="黑体" w:cstheme="majorEastAsia" w:hint="eastAsia"/>
          <w:sz w:val="32"/>
          <w:szCs w:val="32"/>
        </w:rPr>
        <w:t>【报名验证</w:t>
      </w:r>
      <w:r w:rsidR="00DD4ED4">
        <w:rPr>
          <w:rFonts w:ascii="黑体" w:eastAsia="黑体" w:hAnsi="黑体" w:cstheme="majorEastAsia" w:hint="eastAsia"/>
          <w:sz w:val="32"/>
          <w:szCs w:val="32"/>
        </w:rPr>
        <w:t>材料】</w:t>
      </w:r>
    </w:p>
    <w:p w14:paraId="76144B9E" w14:textId="77777777" w:rsidR="008B1E2C" w:rsidRDefault="00DD4ED4">
      <w:pPr>
        <w:snapToGrid w:val="0"/>
        <w:rPr>
          <w:rFonts w:ascii="仿宋" w:eastAsia="仿宋" w:hAnsi="仿宋" w:cstheme="majorEastAsia"/>
          <w:sz w:val="30"/>
          <w:szCs w:val="30"/>
        </w:rPr>
      </w:pPr>
      <w:r>
        <w:rPr>
          <w:rFonts w:ascii="黑体" w:eastAsia="黑体" w:hAnsi="黑体" w:cstheme="majorEastAsia" w:hint="eastAsia"/>
          <w:sz w:val="30"/>
          <w:szCs w:val="30"/>
        </w:rPr>
        <w:t>1、本市户籍：</w:t>
      </w:r>
      <w:r>
        <w:rPr>
          <w:rFonts w:ascii="仿宋" w:eastAsia="仿宋" w:hAnsi="仿宋" w:hint="eastAsia"/>
          <w:color w:val="000000" w:themeColor="text1"/>
          <w:sz w:val="30"/>
          <w:szCs w:val="30"/>
        </w:rPr>
        <w:t>市级平台登记表及登记编号（小班幼儿）、园所</w:t>
      </w:r>
      <w:r w:rsidR="00D47062">
        <w:rPr>
          <w:rFonts w:ascii="仿宋" w:eastAsia="仿宋" w:hAnsi="仿宋" w:hint="eastAsia"/>
          <w:color w:val="000000" w:themeColor="text1"/>
          <w:sz w:val="30"/>
          <w:szCs w:val="30"/>
        </w:rPr>
        <w:t>电子</w:t>
      </w:r>
      <w:r w:rsidR="009C6D86">
        <w:rPr>
          <w:rFonts w:ascii="仿宋" w:eastAsia="仿宋" w:hAnsi="仿宋" w:cstheme="majorEastAsia" w:hint="eastAsia"/>
          <w:sz w:val="30"/>
          <w:szCs w:val="30"/>
        </w:rPr>
        <w:t>报名表</w:t>
      </w:r>
      <w:r>
        <w:rPr>
          <w:rFonts w:ascii="仿宋" w:eastAsia="仿宋" w:hAnsi="仿宋" w:cstheme="majorEastAsia" w:hint="eastAsia"/>
          <w:sz w:val="30"/>
          <w:szCs w:val="30"/>
        </w:rPr>
        <w:t>、家长的有效工作证（正式编制教工的校园卡）</w:t>
      </w:r>
      <w:r w:rsidR="005367E6">
        <w:rPr>
          <w:rFonts w:ascii="仿宋" w:eastAsia="仿宋" w:hAnsi="仿宋" w:cstheme="majorEastAsia" w:hint="eastAsia"/>
          <w:sz w:val="30"/>
          <w:szCs w:val="30"/>
        </w:rPr>
        <w:t>、</w:t>
      </w:r>
      <w:r>
        <w:rPr>
          <w:rFonts w:ascii="仿宋" w:eastAsia="仿宋" w:hAnsi="仿宋" w:cstheme="majorEastAsia" w:hint="eastAsia"/>
          <w:sz w:val="30"/>
          <w:szCs w:val="30"/>
        </w:rPr>
        <w:t>身份证、户口薄、</w:t>
      </w:r>
      <w:r w:rsidR="003F656D">
        <w:rPr>
          <w:rFonts w:ascii="仿宋" w:eastAsia="仿宋" w:hAnsi="仿宋" w:cstheme="majorEastAsia" w:hint="eastAsia"/>
          <w:sz w:val="30"/>
          <w:szCs w:val="30"/>
        </w:rPr>
        <w:t>幼儿出生证、房产证或公有居住房屋租赁凭证，预防接种证</w:t>
      </w:r>
      <w:r>
        <w:rPr>
          <w:rFonts w:ascii="仿宋" w:eastAsia="仿宋" w:hAnsi="仿宋" w:cstheme="majorEastAsia" w:hint="eastAsia"/>
          <w:sz w:val="30"/>
          <w:szCs w:val="30"/>
        </w:rPr>
        <w:t>。</w:t>
      </w:r>
    </w:p>
    <w:p w14:paraId="03A5D0A8" w14:textId="77777777" w:rsidR="008B1E2C" w:rsidRDefault="00DD4ED4">
      <w:pPr>
        <w:snapToGrid w:val="0"/>
        <w:rPr>
          <w:rFonts w:ascii="仿宋" w:eastAsia="仿宋" w:hAnsi="仿宋" w:cstheme="majorEastAsia"/>
          <w:sz w:val="30"/>
          <w:szCs w:val="30"/>
        </w:rPr>
      </w:pPr>
      <w:r>
        <w:rPr>
          <w:rFonts w:ascii="黑体" w:eastAsia="黑体" w:hAnsi="黑体" w:cstheme="majorEastAsia" w:hint="eastAsia"/>
          <w:sz w:val="30"/>
          <w:szCs w:val="30"/>
        </w:rPr>
        <w:t>集体户口幼儿需提供证件</w:t>
      </w:r>
      <w:r>
        <w:rPr>
          <w:rFonts w:ascii="仿宋" w:eastAsia="仿宋" w:hAnsi="仿宋" w:cstheme="majorEastAsia" w:hint="eastAsia"/>
          <w:sz w:val="30"/>
          <w:szCs w:val="30"/>
        </w:rPr>
        <w:t>：</w:t>
      </w:r>
    </w:p>
    <w:p w14:paraId="0B427202" w14:textId="77777777" w:rsidR="008B1E2C" w:rsidRDefault="00DD4ED4">
      <w:pPr>
        <w:snapToGrid w:val="0"/>
        <w:rPr>
          <w:rFonts w:ascii="仿宋" w:eastAsia="仿宋" w:hAnsi="仿宋" w:cstheme="majorEastAsia"/>
          <w:color w:val="FF0000"/>
          <w:sz w:val="30"/>
          <w:szCs w:val="30"/>
        </w:rPr>
      </w:pPr>
      <w:r>
        <w:rPr>
          <w:rFonts w:ascii="仿宋" w:eastAsia="仿宋" w:hAnsi="仿宋" w:hint="eastAsia"/>
          <w:color w:val="000000" w:themeColor="text1"/>
          <w:sz w:val="30"/>
          <w:szCs w:val="30"/>
        </w:rPr>
        <w:t>市级平台登记表及登记编号（小班幼儿）、园所</w:t>
      </w:r>
      <w:r w:rsidR="00D47062" w:rsidRPr="00D47062">
        <w:rPr>
          <w:rFonts w:ascii="仿宋" w:eastAsia="仿宋" w:hAnsi="仿宋" w:hint="eastAsia"/>
          <w:color w:val="000000" w:themeColor="text1"/>
          <w:sz w:val="30"/>
          <w:szCs w:val="30"/>
        </w:rPr>
        <w:t>电子</w:t>
      </w:r>
      <w:r>
        <w:rPr>
          <w:rFonts w:ascii="仿宋" w:eastAsia="仿宋" w:hAnsi="仿宋" w:cstheme="majorEastAsia" w:hint="eastAsia"/>
          <w:sz w:val="30"/>
          <w:szCs w:val="30"/>
        </w:rPr>
        <w:t>报名表</w:t>
      </w:r>
      <w:r w:rsidR="003F656D">
        <w:rPr>
          <w:rFonts w:ascii="仿宋" w:eastAsia="仿宋" w:hAnsi="仿宋" w:cstheme="majorEastAsia" w:hint="eastAsia"/>
          <w:sz w:val="30"/>
          <w:szCs w:val="30"/>
        </w:rPr>
        <w:t>、</w:t>
      </w:r>
      <w:r>
        <w:rPr>
          <w:rFonts w:ascii="仿宋" w:eastAsia="仿宋" w:hAnsi="仿宋" w:cstheme="majorEastAsia" w:hint="eastAsia"/>
          <w:sz w:val="30"/>
          <w:szCs w:val="30"/>
        </w:rPr>
        <w:t>集体户口证明、幼儿出生证、房屋产权证或合法租房合同1年以上，预防接种证。</w:t>
      </w:r>
    </w:p>
    <w:p w14:paraId="0F1C7A51" w14:textId="77777777" w:rsidR="008B1E2C" w:rsidRDefault="00DD4ED4">
      <w:pPr>
        <w:snapToGrid w:val="0"/>
        <w:rPr>
          <w:rFonts w:ascii="仿宋" w:eastAsia="仿宋" w:hAnsi="仿宋" w:cstheme="majorEastAsia"/>
          <w:sz w:val="30"/>
          <w:szCs w:val="30"/>
        </w:rPr>
      </w:pPr>
      <w:r>
        <w:rPr>
          <w:rFonts w:ascii="黑体" w:eastAsia="黑体" w:hAnsi="黑体" w:cstheme="majorEastAsia" w:hint="eastAsia"/>
          <w:sz w:val="30"/>
          <w:szCs w:val="30"/>
        </w:rPr>
        <w:t>2、外省市户籍：</w:t>
      </w:r>
      <w:r>
        <w:rPr>
          <w:rFonts w:ascii="仿宋" w:eastAsia="仿宋" w:hAnsi="仿宋" w:hint="eastAsia"/>
          <w:color w:val="000000" w:themeColor="text1"/>
          <w:sz w:val="30"/>
          <w:szCs w:val="30"/>
        </w:rPr>
        <w:t>市级平台登记表及登记编号（小班幼儿）、园所</w:t>
      </w:r>
      <w:r w:rsidR="00D47062" w:rsidRPr="00D47062">
        <w:rPr>
          <w:rFonts w:ascii="仿宋" w:eastAsia="仿宋" w:hAnsi="仿宋" w:hint="eastAsia"/>
          <w:color w:val="000000" w:themeColor="text1"/>
          <w:sz w:val="30"/>
          <w:szCs w:val="30"/>
        </w:rPr>
        <w:t>电子</w:t>
      </w:r>
      <w:r w:rsidR="00D536CE">
        <w:rPr>
          <w:rFonts w:ascii="仿宋" w:eastAsia="仿宋" w:hAnsi="仿宋" w:cstheme="majorEastAsia" w:hint="eastAsia"/>
          <w:sz w:val="30"/>
          <w:szCs w:val="30"/>
        </w:rPr>
        <w:t>报名表</w:t>
      </w:r>
    </w:p>
    <w:p w14:paraId="528D22C2" w14:textId="77777777" w:rsidR="008B1E2C" w:rsidRDefault="00DD4ED4">
      <w:pPr>
        <w:snapToGrid w:val="0"/>
        <w:rPr>
          <w:rFonts w:ascii="仿宋" w:eastAsia="仿宋" w:hAnsi="仿宋" w:cstheme="majorEastAsia"/>
          <w:sz w:val="30"/>
          <w:szCs w:val="30"/>
        </w:rPr>
      </w:pPr>
      <w:r>
        <w:rPr>
          <w:rFonts w:ascii="黑体" w:eastAsia="黑体" w:hAnsi="黑体" w:cstheme="majorEastAsia" w:hint="eastAsia"/>
          <w:b/>
          <w:sz w:val="28"/>
          <w:szCs w:val="28"/>
        </w:rPr>
        <w:t>家长资料</w:t>
      </w:r>
      <w:r>
        <w:rPr>
          <w:rFonts w:ascii="仿宋" w:eastAsia="仿宋" w:hAnsi="仿宋" w:cstheme="majorEastAsia" w:hint="eastAsia"/>
          <w:b/>
          <w:sz w:val="28"/>
          <w:szCs w:val="28"/>
        </w:rPr>
        <w:t>：</w:t>
      </w:r>
      <w:r>
        <w:rPr>
          <w:rFonts w:ascii="仿宋" w:eastAsia="仿宋" w:hAnsi="仿宋" w:cstheme="majorEastAsia" w:hint="eastAsia"/>
          <w:sz w:val="30"/>
          <w:szCs w:val="30"/>
        </w:rPr>
        <w:t>家长的有效工作证（正式编制教工的校园卡）、身份证、上海市居住证（居住地徐汇，证件在有效期内—</w:t>
      </w:r>
      <w:r w:rsidR="009650DD">
        <w:rPr>
          <w:rFonts w:ascii="仿宋" w:eastAsia="仿宋" w:hAnsi="仿宋" w:cstheme="majorEastAsia" w:hint="eastAsia"/>
          <w:sz w:val="30"/>
          <w:szCs w:val="30"/>
        </w:rPr>
        <w:t>202</w:t>
      </w:r>
      <w:r w:rsidR="007E7F5A">
        <w:rPr>
          <w:rFonts w:ascii="仿宋" w:eastAsia="仿宋" w:hAnsi="仿宋" w:cstheme="majorEastAsia"/>
          <w:sz w:val="30"/>
          <w:szCs w:val="30"/>
        </w:rPr>
        <w:t>2</w:t>
      </w:r>
      <w:r>
        <w:rPr>
          <w:rFonts w:ascii="仿宋" w:eastAsia="仿宋" w:hAnsi="仿宋" w:cstheme="majorEastAsia" w:hint="eastAsia"/>
          <w:sz w:val="30"/>
          <w:szCs w:val="30"/>
        </w:rPr>
        <w:t>年9月1</w:t>
      </w:r>
      <w:r w:rsidR="00BF0CD0">
        <w:rPr>
          <w:rFonts w:ascii="仿宋" w:eastAsia="仿宋" w:hAnsi="仿宋" w:cstheme="majorEastAsia" w:hint="eastAsia"/>
          <w:sz w:val="30"/>
          <w:szCs w:val="30"/>
        </w:rPr>
        <w:t>日之后失效）、积分通知书、住房证明（房产证或房屋租赁备案登记</w:t>
      </w:r>
      <w:r>
        <w:rPr>
          <w:rFonts w:ascii="仿宋" w:eastAsia="仿宋" w:hAnsi="仿宋" w:cstheme="majorEastAsia" w:hint="eastAsia"/>
          <w:sz w:val="30"/>
          <w:szCs w:val="30"/>
        </w:rPr>
        <w:t>，住房地址必须与居住证一致）、本市参保个人城镇基本养老</w:t>
      </w:r>
      <w:r>
        <w:rPr>
          <w:rFonts w:ascii="仿宋" w:eastAsia="仿宋" w:hAnsi="仿宋" w:cstheme="majorEastAsia" w:hint="eastAsia"/>
          <w:sz w:val="30"/>
          <w:szCs w:val="30"/>
        </w:rPr>
        <w:lastRenderedPageBreak/>
        <w:t>保险缴费情况（缴费连续1年以上，缴保单位与用人单位一致）</w:t>
      </w:r>
    </w:p>
    <w:p w14:paraId="0B7B4233" w14:textId="77777777" w:rsidR="008B1E2C" w:rsidRDefault="00DD4ED4">
      <w:pPr>
        <w:snapToGrid w:val="0"/>
        <w:rPr>
          <w:rFonts w:ascii="仿宋" w:eastAsia="仿宋" w:hAnsi="仿宋" w:cstheme="majorEastAsia"/>
          <w:sz w:val="30"/>
          <w:szCs w:val="30"/>
        </w:rPr>
      </w:pPr>
      <w:r>
        <w:rPr>
          <w:rFonts w:ascii="黑体" w:eastAsia="黑体" w:hAnsi="黑体" w:cstheme="majorEastAsia" w:hint="eastAsia"/>
          <w:b/>
          <w:sz w:val="28"/>
          <w:szCs w:val="28"/>
        </w:rPr>
        <w:t>幼儿资料</w:t>
      </w:r>
      <w:r>
        <w:rPr>
          <w:rFonts w:ascii="仿宋" w:eastAsia="仿宋" w:hAnsi="仿宋" w:cstheme="majorEastAsia" w:hint="eastAsia"/>
          <w:sz w:val="30"/>
          <w:szCs w:val="30"/>
        </w:rPr>
        <w:t>：出生证、户口薄、上海市居住证或居住登记凭证、预防接种证。</w:t>
      </w:r>
    </w:p>
    <w:p w14:paraId="12A74A37" w14:textId="77777777" w:rsidR="007C15F5" w:rsidRDefault="00DD4ED4">
      <w:pPr>
        <w:snapToGrid w:val="0"/>
        <w:rPr>
          <w:rFonts w:ascii="仿宋" w:eastAsia="仿宋" w:hAnsi="仿宋" w:cstheme="majorEastAsia"/>
          <w:b/>
          <w:bCs/>
          <w:color w:val="000000" w:themeColor="text1"/>
          <w:sz w:val="30"/>
          <w:szCs w:val="30"/>
        </w:rPr>
      </w:pPr>
      <w:r>
        <w:rPr>
          <w:rFonts w:ascii="黑体" w:eastAsia="黑体" w:hAnsi="黑体" w:cstheme="majorEastAsia" w:hint="eastAsia"/>
          <w:b/>
          <w:sz w:val="30"/>
          <w:szCs w:val="30"/>
        </w:rPr>
        <w:t>注：</w:t>
      </w:r>
      <w:r>
        <w:rPr>
          <w:rFonts w:ascii="仿宋" w:eastAsia="仿宋" w:hAnsi="仿宋" w:cstheme="majorEastAsia" w:hint="eastAsia"/>
          <w:b/>
          <w:bCs/>
          <w:color w:val="000000" w:themeColor="text1"/>
          <w:sz w:val="30"/>
          <w:szCs w:val="30"/>
        </w:rPr>
        <w:t>多种证件</w:t>
      </w:r>
      <w:r w:rsidR="007C15F5">
        <w:rPr>
          <w:rFonts w:ascii="仿宋" w:eastAsia="仿宋" w:hAnsi="仿宋" w:cstheme="majorEastAsia" w:hint="eastAsia"/>
          <w:b/>
          <w:bCs/>
          <w:color w:val="000000" w:themeColor="text1"/>
          <w:sz w:val="30"/>
          <w:szCs w:val="30"/>
        </w:rPr>
        <w:t>以照片或者P</w:t>
      </w:r>
      <w:r w:rsidR="007C15F5">
        <w:rPr>
          <w:rFonts w:ascii="仿宋" w:eastAsia="仿宋" w:hAnsi="仿宋" w:cstheme="majorEastAsia"/>
          <w:b/>
          <w:bCs/>
          <w:color w:val="000000" w:themeColor="text1"/>
          <w:sz w:val="30"/>
          <w:szCs w:val="30"/>
        </w:rPr>
        <w:t>DF</w:t>
      </w:r>
      <w:r w:rsidR="007C15F5">
        <w:rPr>
          <w:rFonts w:ascii="仿宋" w:eastAsia="仿宋" w:hAnsi="仿宋" w:cstheme="majorEastAsia" w:hint="eastAsia"/>
          <w:b/>
          <w:bCs/>
          <w:color w:val="000000" w:themeColor="text1"/>
          <w:sz w:val="30"/>
          <w:szCs w:val="30"/>
        </w:rPr>
        <w:t>文件</w:t>
      </w:r>
      <w:r w:rsidR="00BF0CD0">
        <w:rPr>
          <w:rFonts w:ascii="仿宋" w:eastAsia="仿宋" w:hAnsi="仿宋" w:cstheme="majorEastAsia" w:hint="eastAsia"/>
          <w:b/>
          <w:bCs/>
          <w:color w:val="000000" w:themeColor="text1"/>
          <w:sz w:val="30"/>
          <w:szCs w:val="30"/>
        </w:rPr>
        <w:t>（同类文件合并在一张纸上）</w:t>
      </w:r>
      <w:r w:rsidR="007C15F5">
        <w:rPr>
          <w:rFonts w:ascii="仿宋" w:eastAsia="仿宋" w:hAnsi="仿宋" w:cstheme="majorEastAsia" w:hint="eastAsia"/>
          <w:b/>
          <w:bCs/>
          <w:color w:val="000000" w:themeColor="text1"/>
          <w:sz w:val="30"/>
          <w:szCs w:val="30"/>
        </w:rPr>
        <w:t>在规定时间内上传。</w:t>
      </w:r>
    </w:p>
    <w:p w14:paraId="36D6CF7C" w14:textId="77777777" w:rsidR="007C15F5" w:rsidRDefault="007C15F5">
      <w:pPr>
        <w:snapToGrid w:val="0"/>
        <w:rPr>
          <w:rFonts w:ascii="仿宋" w:eastAsia="仿宋" w:hAnsi="仿宋" w:cstheme="majorEastAsia"/>
          <w:b/>
          <w:bCs/>
          <w:color w:val="000000" w:themeColor="text1"/>
          <w:sz w:val="30"/>
          <w:szCs w:val="30"/>
        </w:rPr>
      </w:pPr>
    </w:p>
    <w:p w14:paraId="69E2A807" w14:textId="77777777" w:rsidR="008B1E2C" w:rsidRDefault="00DD4ED4">
      <w:pPr>
        <w:snapToGrid w:val="0"/>
        <w:rPr>
          <w:rFonts w:ascii="黑体" w:eastAsia="黑体" w:hAnsi="黑体"/>
          <w:sz w:val="30"/>
          <w:szCs w:val="30"/>
        </w:rPr>
      </w:pPr>
      <w:r>
        <w:rPr>
          <w:rFonts w:ascii="黑体" w:eastAsia="黑体" w:hAnsi="黑体" w:hint="eastAsia"/>
          <w:sz w:val="30"/>
          <w:szCs w:val="30"/>
        </w:rPr>
        <w:t>五、收费标准</w:t>
      </w:r>
    </w:p>
    <w:p w14:paraId="37550888" w14:textId="77777777" w:rsidR="008B1E2C" w:rsidRDefault="00DD4ED4">
      <w:pPr>
        <w:snapToGrid w:val="0"/>
        <w:rPr>
          <w:rFonts w:ascii="仿宋" w:eastAsia="仿宋" w:hAnsi="仿宋"/>
          <w:sz w:val="30"/>
          <w:szCs w:val="30"/>
        </w:rPr>
      </w:pPr>
      <w:r>
        <w:rPr>
          <w:rFonts w:ascii="仿宋" w:eastAsia="仿宋" w:hAnsi="仿宋" w:hint="eastAsia"/>
          <w:sz w:val="30"/>
          <w:szCs w:val="30"/>
        </w:rPr>
        <w:t>保育教育管理费：175元/月；</w:t>
      </w:r>
    </w:p>
    <w:p w14:paraId="54352A23" w14:textId="77777777" w:rsidR="008B1E2C" w:rsidRDefault="00DD4ED4">
      <w:pPr>
        <w:snapToGrid w:val="0"/>
        <w:rPr>
          <w:rFonts w:ascii="仿宋" w:eastAsia="仿宋" w:hAnsi="仿宋"/>
          <w:sz w:val="30"/>
          <w:szCs w:val="30"/>
        </w:rPr>
      </w:pPr>
      <w:r>
        <w:rPr>
          <w:rFonts w:ascii="仿宋" w:eastAsia="仿宋" w:hAnsi="仿宋" w:hint="eastAsia"/>
          <w:sz w:val="30"/>
          <w:szCs w:val="30"/>
        </w:rPr>
        <w:t>伙食费：</w:t>
      </w:r>
      <w:r w:rsidR="002C5198">
        <w:rPr>
          <w:rFonts w:ascii="仿宋" w:eastAsia="仿宋" w:hAnsi="仿宋" w:hint="eastAsia"/>
          <w:sz w:val="30"/>
          <w:szCs w:val="30"/>
        </w:rPr>
        <w:t>1</w:t>
      </w:r>
      <w:r w:rsidR="00345E0D">
        <w:rPr>
          <w:rFonts w:ascii="仿宋" w:eastAsia="仿宋" w:hAnsi="仿宋" w:hint="eastAsia"/>
          <w:sz w:val="30"/>
          <w:szCs w:val="30"/>
        </w:rPr>
        <w:t>5</w:t>
      </w:r>
      <w:r>
        <w:rPr>
          <w:rFonts w:ascii="仿宋" w:eastAsia="仿宋" w:hAnsi="仿宋" w:hint="eastAsia"/>
          <w:sz w:val="30"/>
          <w:szCs w:val="30"/>
        </w:rPr>
        <w:t>元/日</w:t>
      </w:r>
      <w:r w:rsidR="00BB4EFB">
        <w:rPr>
          <w:rFonts w:ascii="仿宋" w:eastAsia="仿宋" w:hAnsi="仿宋" w:hint="eastAsia"/>
          <w:sz w:val="30"/>
          <w:szCs w:val="30"/>
        </w:rPr>
        <w:t>（一餐两点）</w:t>
      </w:r>
      <w:r>
        <w:rPr>
          <w:rFonts w:ascii="仿宋" w:eastAsia="仿宋" w:hAnsi="仿宋" w:hint="eastAsia"/>
          <w:sz w:val="30"/>
          <w:szCs w:val="30"/>
        </w:rPr>
        <w:t>；</w:t>
      </w:r>
    </w:p>
    <w:p w14:paraId="169E6DAA" w14:textId="77777777" w:rsidR="008B1E2C" w:rsidRDefault="00DD4ED4">
      <w:pPr>
        <w:snapToGrid w:val="0"/>
        <w:rPr>
          <w:rFonts w:ascii="仿宋" w:eastAsia="仿宋" w:hAnsi="仿宋"/>
          <w:sz w:val="30"/>
          <w:szCs w:val="30"/>
        </w:rPr>
      </w:pPr>
      <w:r>
        <w:rPr>
          <w:rFonts w:ascii="仿宋" w:eastAsia="仿宋" w:hAnsi="仿宋" w:hint="eastAsia"/>
          <w:sz w:val="30"/>
          <w:szCs w:val="30"/>
        </w:rPr>
        <w:t>代办费：235元/学期</w:t>
      </w:r>
    </w:p>
    <w:p w14:paraId="56E1CA47" w14:textId="77777777" w:rsidR="00106252" w:rsidRDefault="00106252">
      <w:pPr>
        <w:snapToGrid w:val="0"/>
        <w:rPr>
          <w:rFonts w:ascii="黑体" w:eastAsia="黑体" w:hAnsi="黑体"/>
          <w:sz w:val="30"/>
          <w:szCs w:val="30"/>
        </w:rPr>
      </w:pPr>
    </w:p>
    <w:p w14:paraId="2F19F67D" w14:textId="77777777" w:rsidR="008B1E2C" w:rsidRDefault="00DD4ED4">
      <w:pPr>
        <w:snapToGrid w:val="0"/>
        <w:rPr>
          <w:rFonts w:ascii="仿宋" w:eastAsia="仿宋" w:hAnsi="仿宋"/>
          <w:sz w:val="30"/>
          <w:szCs w:val="30"/>
        </w:rPr>
      </w:pPr>
      <w:r>
        <w:rPr>
          <w:rFonts w:ascii="黑体" w:eastAsia="黑体" w:hAnsi="黑体" w:hint="eastAsia"/>
          <w:sz w:val="30"/>
          <w:szCs w:val="30"/>
        </w:rPr>
        <w:t>六、录取时间和录取方式</w:t>
      </w:r>
    </w:p>
    <w:p w14:paraId="1211D415" w14:textId="77777777" w:rsidR="008B1E2C" w:rsidRDefault="00BF0CD0">
      <w:pPr>
        <w:snapToGrid w:val="0"/>
        <w:ind w:firstLineChars="200" w:firstLine="600"/>
        <w:rPr>
          <w:rFonts w:ascii="仿宋" w:eastAsia="仿宋" w:hAnsi="仿宋"/>
          <w:sz w:val="30"/>
          <w:szCs w:val="30"/>
        </w:rPr>
      </w:pPr>
      <w:r>
        <w:rPr>
          <w:rFonts w:ascii="仿宋" w:eastAsia="仿宋" w:hAnsi="仿宋"/>
          <w:sz w:val="30"/>
          <w:szCs w:val="30"/>
        </w:rPr>
        <w:t>6</w:t>
      </w:r>
      <w:r w:rsidR="00DD4ED4">
        <w:rPr>
          <w:rFonts w:ascii="仿宋" w:eastAsia="仿宋" w:hAnsi="仿宋" w:hint="eastAsia"/>
          <w:sz w:val="30"/>
          <w:szCs w:val="30"/>
        </w:rPr>
        <w:t>月</w:t>
      </w:r>
      <w:r w:rsidR="00784A74">
        <w:rPr>
          <w:rFonts w:ascii="仿宋" w:eastAsia="仿宋" w:hAnsi="仿宋" w:hint="eastAsia"/>
          <w:sz w:val="30"/>
          <w:szCs w:val="30"/>
        </w:rPr>
        <w:t>2日</w:t>
      </w:r>
      <w:r w:rsidR="00BF2826">
        <w:rPr>
          <w:rFonts w:ascii="仿宋" w:eastAsia="仿宋" w:hAnsi="仿宋"/>
          <w:sz w:val="30"/>
          <w:szCs w:val="30"/>
        </w:rPr>
        <w:t>-</w:t>
      </w:r>
      <w:r w:rsidR="00BF2826">
        <w:rPr>
          <w:rFonts w:ascii="仿宋" w:eastAsia="仿宋" w:hAnsi="仿宋" w:hint="eastAsia"/>
          <w:sz w:val="30"/>
          <w:szCs w:val="30"/>
        </w:rPr>
        <w:t>6</w:t>
      </w:r>
      <w:r w:rsidR="00784A74">
        <w:rPr>
          <w:rFonts w:ascii="仿宋" w:eastAsia="仿宋" w:hAnsi="仿宋" w:hint="eastAsia"/>
          <w:sz w:val="30"/>
          <w:szCs w:val="30"/>
        </w:rPr>
        <w:t>月</w:t>
      </w:r>
      <w:r w:rsidR="00BF2826">
        <w:rPr>
          <w:rFonts w:ascii="仿宋" w:eastAsia="仿宋" w:hAnsi="仿宋" w:hint="eastAsia"/>
          <w:sz w:val="30"/>
          <w:szCs w:val="30"/>
        </w:rPr>
        <w:t>22</w:t>
      </w:r>
      <w:proofErr w:type="gramStart"/>
      <w:r w:rsidR="00784A74">
        <w:rPr>
          <w:rFonts w:ascii="仿宋" w:eastAsia="仿宋" w:hAnsi="仿宋" w:hint="eastAsia"/>
          <w:sz w:val="30"/>
          <w:szCs w:val="30"/>
        </w:rPr>
        <w:t>日</w:t>
      </w:r>
      <w:r w:rsidR="00532A02">
        <w:rPr>
          <w:rFonts w:ascii="仿宋" w:eastAsia="仿宋" w:hAnsi="仿宋" w:hint="eastAsia"/>
          <w:sz w:val="30"/>
          <w:szCs w:val="30"/>
        </w:rPr>
        <w:t>园</w:t>
      </w:r>
      <w:proofErr w:type="gramEnd"/>
      <w:r w:rsidR="00532A02">
        <w:rPr>
          <w:rFonts w:ascii="仿宋" w:eastAsia="仿宋" w:hAnsi="仿宋" w:hint="eastAsia"/>
          <w:sz w:val="30"/>
          <w:szCs w:val="30"/>
        </w:rPr>
        <w:t>所将以电话形式通知家长</w:t>
      </w:r>
      <w:r w:rsidR="00DD4ED4">
        <w:rPr>
          <w:rFonts w:ascii="仿宋" w:eastAsia="仿宋" w:hAnsi="仿宋" w:hint="eastAsia"/>
          <w:sz w:val="30"/>
          <w:szCs w:val="30"/>
        </w:rPr>
        <w:t>完成</w:t>
      </w:r>
      <w:r w:rsidR="00532A02">
        <w:rPr>
          <w:rFonts w:ascii="仿宋" w:eastAsia="仿宋" w:hAnsi="仿宋" w:hint="eastAsia"/>
          <w:sz w:val="30"/>
          <w:szCs w:val="30"/>
        </w:rPr>
        <w:t>录取</w:t>
      </w:r>
      <w:r w:rsidR="00DD4ED4">
        <w:rPr>
          <w:rFonts w:ascii="仿宋" w:eastAsia="仿宋" w:hAnsi="仿宋" w:hint="eastAsia"/>
          <w:sz w:val="30"/>
          <w:szCs w:val="30"/>
        </w:rPr>
        <w:t>入园注册确认工作</w:t>
      </w:r>
      <w:r w:rsidR="00BB4EFB">
        <w:rPr>
          <w:rFonts w:ascii="仿宋" w:eastAsia="仿宋" w:hAnsi="仿宋" w:hint="eastAsia"/>
          <w:sz w:val="30"/>
          <w:szCs w:val="30"/>
        </w:rPr>
        <w:t>，</w:t>
      </w:r>
      <w:proofErr w:type="gramStart"/>
      <w:r w:rsidR="00BB4EFB">
        <w:rPr>
          <w:rFonts w:ascii="仿宋" w:eastAsia="仿宋" w:hAnsi="仿宋" w:hint="eastAsia"/>
          <w:sz w:val="30"/>
          <w:szCs w:val="30"/>
        </w:rPr>
        <w:t>请确保</w:t>
      </w:r>
      <w:proofErr w:type="gramEnd"/>
      <w:r w:rsidR="00BB4EFB">
        <w:rPr>
          <w:rFonts w:ascii="仿宋" w:eastAsia="仿宋" w:hAnsi="仿宋" w:hint="eastAsia"/>
          <w:sz w:val="30"/>
          <w:szCs w:val="30"/>
        </w:rPr>
        <w:t>通信方式无误</w:t>
      </w:r>
      <w:r w:rsidR="00DD4ED4">
        <w:rPr>
          <w:rFonts w:ascii="仿宋" w:eastAsia="仿宋" w:hAnsi="仿宋" w:hint="eastAsia"/>
          <w:sz w:val="30"/>
          <w:szCs w:val="30"/>
        </w:rPr>
        <w:t>；未收到电话的家长，幼儿则不能录取，可自行选择民办园所报名。</w:t>
      </w:r>
    </w:p>
    <w:p w14:paraId="5101E5B8" w14:textId="77777777" w:rsidR="0004601E" w:rsidRDefault="0004601E">
      <w:pPr>
        <w:snapToGrid w:val="0"/>
        <w:rPr>
          <w:rFonts w:ascii="黑体" w:eastAsia="黑体" w:hAnsi="黑体"/>
          <w:sz w:val="30"/>
          <w:szCs w:val="30"/>
        </w:rPr>
      </w:pPr>
    </w:p>
    <w:p w14:paraId="50D6B79B" w14:textId="77777777" w:rsidR="008B1E2C" w:rsidRDefault="00DD4ED4">
      <w:pPr>
        <w:snapToGrid w:val="0"/>
        <w:rPr>
          <w:rFonts w:ascii="黑体" w:eastAsia="黑体" w:hAnsi="黑体"/>
          <w:sz w:val="30"/>
          <w:szCs w:val="30"/>
        </w:rPr>
      </w:pPr>
      <w:r>
        <w:rPr>
          <w:rFonts w:ascii="黑体" w:eastAsia="黑体" w:hAnsi="黑体" w:hint="eastAsia"/>
          <w:sz w:val="30"/>
          <w:szCs w:val="30"/>
        </w:rPr>
        <w:t>七、咨询便民服务：</w:t>
      </w:r>
    </w:p>
    <w:p w14:paraId="584EA780" w14:textId="77777777" w:rsidR="008B1E2C" w:rsidRDefault="00DD4ED4" w:rsidP="008B6047">
      <w:pPr>
        <w:snapToGrid w:val="0"/>
        <w:jc w:val="left"/>
        <w:rPr>
          <w:rFonts w:ascii="仿宋" w:eastAsia="仿宋" w:hAnsi="仿宋"/>
          <w:sz w:val="30"/>
          <w:szCs w:val="30"/>
        </w:rPr>
      </w:pPr>
      <w:r>
        <w:rPr>
          <w:rFonts w:ascii="仿宋" w:eastAsia="仿宋" w:hAnsi="仿宋" w:hint="eastAsia"/>
          <w:sz w:val="30"/>
          <w:szCs w:val="30"/>
        </w:rPr>
        <w:t>1</w:t>
      </w:r>
      <w:r w:rsidR="008B6047">
        <w:rPr>
          <w:rFonts w:ascii="仿宋" w:eastAsia="仿宋" w:hAnsi="仿宋" w:hint="eastAsia"/>
          <w:sz w:val="30"/>
          <w:szCs w:val="30"/>
        </w:rPr>
        <w:t>、</w:t>
      </w:r>
      <w:r>
        <w:rPr>
          <w:rFonts w:ascii="仿宋" w:eastAsia="仿宋" w:hAnsi="仿宋" w:hint="eastAsia"/>
          <w:sz w:val="30"/>
          <w:szCs w:val="30"/>
        </w:rPr>
        <w:t>园所地址：上海市徐汇区桂林路70</w:t>
      </w:r>
      <w:r w:rsidR="004A2145">
        <w:rPr>
          <w:rFonts w:ascii="仿宋" w:eastAsia="仿宋" w:hAnsi="仿宋" w:hint="eastAsia"/>
          <w:sz w:val="30"/>
          <w:szCs w:val="30"/>
        </w:rPr>
        <w:t>弄200号（临）</w:t>
      </w:r>
    </w:p>
    <w:p w14:paraId="5C7CAC72" w14:textId="32C9A00C" w:rsidR="008B1E2C" w:rsidRDefault="00DD4ED4" w:rsidP="008B6047">
      <w:pPr>
        <w:snapToGrid w:val="0"/>
        <w:jc w:val="left"/>
        <w:rPr>
          <w:rFonts w:ascii="仿宋" w:eastAsia="仿宋" w:hAnsi="仿宋"/>
          <w:sz w:val="30"/>
          <w:szCs w:val="30"/>
        </w:rPr>
      </w:pPr>
      <w:r>
        <w:rPr>
          <w:rFonts w:ascii="仿宋" w:eastAsia="仿宋" w:hAnsi="仿宋" w:hint="eastAsia"/>
          <w:sz w:val="30"/>
          <w:szCs w:val="30"/>
        </w:rPr>
        <w:t>2</w:t>
      </w:r>
      <w:r w:rsidR="008B6047">
        <w:rPr>
          <w:rFonts w:ascii="仿宋" w:eastAsia="仿宋" w:hAnsi="仿宋" w:hint="eastAsia"/>
          <w:sz w:val="30"/>
          <w:szCs w:val="30"/>
        </w:rPr>
        <w:t>、</w:t>
      </w:r>
      <w:r>
        <w:rPr>
          <w:rFonts w:ascii="仿宋" w:eastAsia="仿宋" w:hAnsi="仿宋" w:hint="eastAsia"/>
          <w:sz w:val="30"/>
          <w:szCs w:val="30"/>
        </w:rPr>
        <w:t>咨询热线：</w:t>
      </w:r>
      <w:r w:rsidR="00D47062">
        <w:rPr>
          <w:rFonts w:ascii="仿宋" w:eastAsia="仿宋" w:hAnsi="仿宋" w:hint="eastAsia"/>
          <w:sz w:val="30"/>
          <w:szCs w:val="30"/>
        </w:rPr>
        <w:t>64322524（</w:t>
      </w:r>
      <w:r w:rsidR="00BF0CD0">
        <w:rPr>
          <w:rFonts w:ascii="仿宋" w:eastAsia="仿宋" w:hAnsi="仿宋"/>
          <w:sz w:val="30"/>
          <w:szCs w:val="30"/>
        </w:rPr>
        <w:t>4</w:t>
      </w:r>
      <w:r w:rsidR="00BF0CD0">
        <w:rPr>
          <w:rFonts w:ascii="仿宋" w:eastAsia="仿宋" w:hAnsi="仿宋" w:hint="eastAsia"/>
          <w:sz w:val="30"/>
          <w:szCs w:val="30"/>
        </w:rPr>
        <w:t>/</w:t>
      </w:r>
      <w:r w:rsidR="00BF0CD0">
        <w:rPr>
          <w:rFonts w:ascii="仿宋" w:eastAsia="仿宋" w:hAnsi="仿宋"/>
          <w:sz w:val="30"/>
          <w:szCs w:val="30"/>
        </w:rPr>
        <w:t>20</w:t>
      </w:r>
      <w:r w:rsidR="00BF0CD0">
        <w:rPr>
          <w:rFonts w:ascii="仿宋" w:eastAsia="仿宋" w:hAnsi="仿宋" w:hint="eastAsia"/>
          <w:sz w:val="30"/>
          <w:szCs w:val="30"/>
        </w:rPr>
        <w:t>-</w:t>
      </w:r>
      <w:r w:rsidR="00BF0CD0">
        <w:rPr>
          <w:rFonts w:ascii="仿宋" w:eastAsia="仿宋" w:hAnsi="仿宋"/>
          <w:sz w:val="30"/>
          <w:szCs w:val="30"/>
        </w:rPr>
        <w:t>4</w:t>
      </w:r>
      <w:r w:rsidR="00BF0CD0">
        <w:rPr>
          <w:rFonts w:ascii="仿宋" w:eastAsia="仿宋" w:hAnsi="仿宋" w:hint="eastAsia"/>
          <w:sz w:val="30"/>
          <w:szCs w:val="30"/>
        </w:rPr>
        <w:t>/</w:t>
      </w:r>
      <w:r w:rsidR="00BF0CD0">
        <w:rPr>
          <w:rFonts w:ascii="仿宋" w:eastAsia="仿宋" w:hAnsi="仿宋"/>
          <w:sz w:val="30"/>
          <w:szCs w:val="30"/>
        </w:rPr>
        <w:t>2</w:t>
      </w:r>
      <w:r w:rsidR="00355C8D">
        <w:rPr>
          <w:rFonts w:ascii="仿宋" w:eastAsia="仿宋" w:hAnsi="仿宋" w:hint="eastAsia"/>
          <w:sz w:val="30"/>
          <w:szCs w:val="30"/>
        </w:rPr>
        <w:t>7日</w:t>
      </w:r>
      <w:r w:rsidR="00D47062">
        <w:rPr>
          <w:rFonts w:ascii="仿宋" w:eastAsia="仿宋" w:hAnsi="仿宋" w:hint="eastAsia"/>
          <w:sz w:val="30"/>
          <w:szCs w:val="30"/>
        </w:rPr>
        <w:t>工作时间</w:t>
      </w:r>
      <w:r w:rsidR="00355C8D">
        <w:rPr>
          <w:rFonts w:ascii="仿宋" w:eastAsia="仿宋" w:hAnsi="仿宋" w:hint="eastAsia"/>
          <w:sz w:val="30"/>
          <w:szCs w:val="30"/>
        </w:rPr>
        <w:t>内）或</w:t>
      </w:r>
      <w:hyperlink r:id="rId9" w:history="1">
        <w:r w:rsidR="003A296C" w:rsidRPr="00FB0C58">
          <w:rPr>
            <w:rStyle w:val="ae"/>
            <w:rFonts w:ascii="仿宋" w:eastAsia="仿宋" w:hAnsi="仿宋"/>
            <w:sz w:val="30"/>
            <w:szCs w:val="30"/>
          </w:rPr>
          <w:t>shnuyey@shnu.edu.cn</w:t>
        </w:r>
      </w:hyperlink>
      <w:r w:rsidR="0004601E">
        <w:rPr>
          <w:rFonts w:ascii="仿宋" w:eastAsia="仿宋" w:hAnsi="仿宋"/>
          <w:sz w:val="30"/>
          <w:szCs w:val="30"/>
        </w:rPr>
        <w:t>,</w:t>
      </w:r>
      <w:r w:rsidR="00D47062">
        <w:rPr>
          <w:rFonts w:ascii="仿宋" w:eastAsia="仿宋" w:hAnsi="仿宋" w:hint="eastAsia"/>
          <w:sz w:val="30"/>
          <w:szCs w:val="30"/>
        </w:rPr>
        <w:t>即日起凡对招生工作有疑问，</w:t>
      </w:r>
      <w:r w:rsidR="0004601E">
        <w:rPr>
          <w:rFonts w:ascii="仿宋" w:eastAsia="仿宋" w:hAnsi="仿宋" w:hint="eastAsia"/>
          <w:sz w:val="30"/>
          <w:szCs w:val="30"/>
        </w:rPr>
        <w:t>请留下联系方式，老师会及时联系回复您。</w:t>
      </w:r>
    </w:p>
    <w:p w14:paraId="35F06E2D" w14:textId="77777777" w:rsidR="008B1E2C" w:rsidRDefault="00DD4ED4" w:rsidP="008B6047">
      <w:pPr>
        <w:snapToGrid w:val="0"/>
        <w:jc w:val="left"/>
        <w:rPr>
          <w:rFonts w:ascii="仿宋" w:eastAsia="仿宋" w:hAnsi="仿宋"/>
          <w:sz w:val="30"/>
          <w:szCs w:val="30"/>
        </w:rPr>
      </w:pPr>
      <w:r>
        <w:rPr>
          <w:rFonts w:ascii="仿宋" w:eastAsia="仿宋" w:hAnsi="仿宋" w:hint="eastAsia"/>
          <w:sz w:val="30"/>
          <w:szCs w:val="30"/>
        </w:rPr>
        <w:t>3、友情提醒：</w:t>
      </w:r>
    </w:p>
    <w:p w14:paraId="63BF893D" w14:textId="77777777" w:rsidR="00E33C30" w:rsidRDefault="00DD4ED4">
      <w:pPr>
        <w:snapToGrid w:val="0"/>
        <w:ind w:firstLineChars="200" w:firstLine="600"/>
        <w:rPr>
          <w:rFonts w:ascii="仿宋" w:eastAsia="仿宋" w:hAnsi="仿宋"/>
          <w:sz w:val="30"/>
          <w:szCs w:val="30"/>
        </w:rPr>
      </w:pPr>
      <w:r>
        <w:rPr>
          <w:rFonts w:ascii="仿宋" w:eastAsia="仿宋" w:hAnsi="仿宋" w:hint="eastAsia"/>
          <w:sz w:val="30"/>
          <w:szCs w:val="30"/>
        </w:rPr>
        <w:t>我园每年只招生一次，</w:t>
      </w:r>
      <w:proofErr w:type="gramStart"/>
      <w:r>
        <w:rPr>
          <w:rFonts w:ascii="仿宋" w:eastAsia="仿宋" w:hAnsi="仿宋" w:hint="eastAsia"/>
          <w:sz w:val="30"/>
          <w:szCs w:val="30"/>
        </w:rPr>
        <w:t>望不要</w:t>
      </w:r>
      <w:proofErr w:type="gramEnd"/>
      <w:r>
        <w:rPr>
          <w:rFonts w:ascii="仿宋" w:eastAsia="仿宋" w:hAnsi="仿宋" w:hint="eastAsia"/>
          <w:sz w:val="30"/>
          <w:szCs w:val="30"/>
        </w:rPr>
        <w:t>错过</w:t>
      </w:r>
      <w:r w:rsidR="00A16C5E">
        <w:rPr>
          <w:rFonts w:ascii="仿宋" w:eastAsia="仿宋" w:hAnsi="仿宋" w:hint="eastAsia"/>
          <w:sz w:val="30"/>
          <w:szCs w:val="30"/>
        </w:rPr>
        <w:t>报名</w:t>
      </w:r>
      <w:r>
        <w:rPr>
          <w:rFonts w:ascii="仿宋" w:eastAsia="仿宋" w:hAnsi="仿宋" w:hint="eastAsia"/>
          <w:sz w:val="30"/>
          <w:szCs w:val="30"/>
        </w:rPr>
        <w:t>时间</w:t>
      </w:r>
      <w:r w:rsidR="00C72BA9">
        <w:rPr>
          <w:rFonts w:ascii="仿宋" w:eastAsia="仿宋" w:hAnsi="仿宋" w:hint="eastAsia"/>
          <w:sz w:val="30"/>
          <w:szCs w:val="30"/>
        </w:rPr>
        <w:t>（凡打算第二学期来园幼儿也请现在报名）</w:t>
      </w:r>
      <w:r>
        <w:rPr>
          <w:rFonts w:ascii="仿宋" w:eastAsia="仿宋" w:hAnsi="仿宋" w:hint="eastAsia"/>
          <w:sz w:val="30"/>
          <w:szCs w:val="30"/>
        </w:rPr>
        <w:t>。本次招生录取的幼儿</w:t>
      </w:r>
      <w:r w:rsidR="00C72BA9">
        <w:rPr>
          <w:rFonts w:ascii="仿宋" w:eastAsia="仿宋" w:hAnsi="仿宋" w:hint="eastAsia"/>
          <w:sz w:val="30"/>
          <w:szCs w:val="30"/>
        </w:rPr>
        <w:t>正常</w:t>
      </w:r>
      <w:r>
        <w:rPr>
          <w:rFonts w:ascii="仿宋" w:eastAsia="仿宋" w:hAnsi="仿宋" w:hint="eastAsia"/>
          <w:sz w:val="30"/>
          <w:szCs w:val="30"/>
        </w:rPr>
        <w:t>开学时间为</w:t>
      </w:r>
      <w:r w:rsidR="00E04A14">
        <w:rPr>
          <w:rFonts w:ascii="仿宋" w:eastAsia="仿宋" w:hAnsi="仿宋" w:hint="eastAsia"/>
          <w:sz w:val="30"/>
          <w:szCs w:val="30"/>
        </w:rPr>
        <w:t>202</w:t>
      </w:r>
      <w:r w:rsidR="00BF0CD0">
        <w:rPr>
          <w:rFonts w:ascii="仿宋" w:eastAsia="仿宋" w:hAnsi="仿宋"/>
          <w:sz w:val="30"/>
          <w:szCs w:val="30"/>
        </w:rPr>
        <w:t>3</w:t>
      </w:r>
      <w:r>
        <w:rPr>
          <w:rFonts w:ascii="仿宋" w:eastAsia="仿宋" w:hAnsi="仿宋" w:hint="eastAsia"/>
          <w:sz w:val="30"/>
          <w:szCs w:val="30"/>
        </w:rPr>
        <w:t>年9月，详细时间另行通知。</w:t>
      </w:r>
    </w:p>
    <w:p w14:paraId="4600E1A5" w14:textId="77777777" w:rsidR="008B1E2C" w:rsidRDefault="00DD4ED4">
      <w:pPr>
        <w:snapToGrid w:val="0"/>
        <w:rPr>
          <w:rFonts w:ascii="仿宋" w:eastAsia="仿宋" w:hAnsi="仿宋"/>
          <w:sz w:val="30"/>
          <w:szCs w:val="30"/>
        </w:rPr>
      </w:pPr>
      <w:r>
        <w:rPr>
          <w:rFonts w:ascii="仿宋" w:eastAsia="仿宋" w:hAnsi="仿宋" w:hint="eastAsia"/>
          <w:sz w:val="30"/>
          <w:szCs w:val="30"/>
        </w:rPr>
        <w:t xml:space="preserve">    </w:t>
      </w:r>
    </w:p>
    <w:p w14:paraId="2ADD53C7" w14:textId="77777777" w:rsidR="008B1E2C" w:rsidRDefault="008B1E2C">
      <w:pPr>
        <w:snapToGrid w:val="0"/>
        <w:rPr>
          <w:rFonts w:ascii="仿宋" w:eastAsia="仿宋" w:hAnsi="仿宋"/>
          <w:sz w:val="30"/>
          <w:szCs w:val="30"/>
        </w:rPr>
      </w:pPr>
    </w:p>
    <w:p w14:paraId="07E3D529" w14:textId="77777777" w:rsidR="008B1E2C" w:rsidRDefault="008B1E2C">
      <w:pPr>
        <w:snapToGrid w:val="0"/>
        <w:rPr>
          <w:rFonts w:ascii="仿宋" w:eastAsia="仿宋" w:hAnsi="仿宋"/>
          <w:sz w:val="30"/>
          <w:szCs w:val="30"/>
        </w:rPr>
      </w:pPr>
    </w:p>
    <w:p w14:paraId="4A752D88" w14:textId="77777777" w:rsidR="008B1E2C" w:rsidRDefault="00DD4ED4">
      <w:pPr>
        <w:snapToGrid w:val="0"/>
        <w:jc w:val="right"/>
        <w:rPr>
          <w:rFonts w:ascii="仿宋" w:eastAsia="仿宋" w:hAnsi="仿宋"/>
          <w:sz w:val="30"/>
          <w:szCs w:val="30"/>
        </w:rPr>
      </w:pPr>
      <w:r>
        <w:rPr>
          <w:rFonts w:ascii="仿宋" w:eastAsia="仿宋" w:hAnsi="仿宋" w:hint="eastAsia"/>
          <w:sz w:val="30"/>
          <w:szCs w:val="30"/>
        </w:rPr>
        <w:t>上海师范大学附属幼儿园</w:t>
      </w:r>
    </w:p>
    <w:p w14:paraId="0C60979F" w14:textId="77777777" w:rsidR="008B1E2C" w:rsidRDefault="009650DD">
      <w:pPr>
        <w:snapToGrid w:val="0"/>
        <w:jc w:val="right"/>
        <w:rPr>
          <w:rFonts w:ascii="仿宋" w:eastAsia="仿宋" w:hAnsi="仿宋"/>
          <w:sz w:val="30"/>
          <w:szCs w:val="30"/>
        </w:rPr>
      </w:pPr>
      <w:r>
        <w:rPr>
          <w:rFonts w:ascii="仿宋" w:eastAsia="仿宋" w:hAnsi="仿宋" w:hint="eastAsia"/>
          <w:sz w:val="30"/>
          <w:szCs w:val="30"/>
        </w:rPr>
        <w:t>202</w:t>
      </w:r>
      <w:r w:rsidR="00BF0CD0">
        <w:rPr>
          <w:rFonts w:ascii="仿宋" w:eastAsia="仿宋" w:hAnsi="仿宋"/>
          <w:sz w:val="30"/>
          <w:szCs w:val="30"/>
        </w:rPr>
        <w:t>3</w:t>
      </w:r>
      <w:r w:rsidR="00DD4ED4">
        <w:rPr>
          <w:rFonts w:ascii="仿宋" w:eastAsia="仿宋" w:hAnsi="仿宋" w:hint="eastAsia"/>
          <w:sz w:val="30"/>
          <w:szCs w:val="30"/>
        </w:rPr>
        <w:t>年</w:t>
      </w:r>
      <w:r w:rsidR="00BF0CD0">
        <w:rPr>
          <w:rFonts w:ascii="仿宋" w:eastAsia="仿宋" w:hAnsi="仿宋"/>
          <w:sz w:val="30"/>
          <w:szCs w:val="30"/>
        </w:rPr>
        <w:t>4</w:t>
      </w:r>
      <w:r w:rsidR="00DD4ED4">
        <w:rPr>
          <w:rFonts w:ascii="仿宋" w:eastAsia="仿宋" w:hAnsi="仿宋" w:hint="eastAsia"/>
          <w:sz w:val="30"/>
          <w:szCs w:val="30"/>
        </w:rPr>
        <w:t>月</w:t>
      </w:r>
    </w:p>
    <w:p w14:paraId="70A560BC" w14:textId="77777777" w:rsidR="002950F0" w:rsidRDefault="002950F0">
      <w:pPr>
        <w:snapToGrid w:val="0"/>
        <w:jc w:val="right"/>
        <w:rPr>
          <w:rFonts w:ascii="仿宋" w:eastAsia="仿宋" w:hAnsi="仿宋"/>
          <w:sz w:val="30"/>
          <w:szCs w:val="30"/>
        </w:rPr>
      </w:pPr>
    </w:p>
    <w:p w14:paraId="137D126C" w14:textId="77777777" w:rsidR="002950F0" w:rsidRDefault="002950F0">
      <w:pPr>
        <w:snapToGrid w:val="0"/>
        <w:jc w:val="right"/>
        <w:rPr>
          <w:rFonts w:ascii="仿宋" w:eastAsia="仿宋" w:hAnsi="仿宋"/>
          <w:sz w:val="30"/>
          <w:szCs w:val="30"/>
        </w:rPr>
      </w:pPr>
    </w:p>
    <w:p w14:paraId="4038721B" w14:textId="77777777" w:rsidR="002950F0" w:rsidRDefault="002950F0">
      <w:pPr>
        <w:snapToGrid w:val="0"/>
        <w:jc w:val="right"/>
        <w:rPr>
          <w:rFonts w:ascii="仿宋" w:eastAsia="仿宋" w:hAnsi="仿宋"/>
          <w:sz w:val="30"/>
          <w:szCs w:val="30"/>
        </w:rPr>
      </w:pPr>
    </w:p>
    <w:p w14:paraId="17FC0DE7" w14:textId="7C0DBAA8" w:rsidR="008B1E2C" w:rsidRPr="004A7D6F" w:rsidRDefault="008B1E2C" w:rsidP="00694219">
      <w:pPr>
        <w:snapToGrid w:val="0"/>
        <w:jc w:val="left"/>
        <w:rPr>
          <w:rFonts w:ascii="仿宋" w:eastAsia="仿宋" w:hAnsi="仿宋"/>
          <w:sz w:val="30"/>
          <w:szCs w:val="30"/>
          <w:u w:val="single"/>
        </w:rPr>
      </w:pPr>
    </w:p>
    <w:sectPr w:rsidR="008B1E2C" w:rsidRPr="004A7D6F" w:rsidSect="009C6E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32A1" w14:textId="77777777" w:rsidR="00E40C0C" w:rsidRDefault="00E40C0C" w:rsidP="00C17A58">
      <w:r>
        <w:separator/>
      </w:r>
    </w:p>
  </w:endnote>
  <w:endnote w:type="continuationSeparator" w:id="0">
    <w:p w14:paraId="59922C5A" w14:textId="77777777" w:rsidR="00E40C0C" w:rsidRDefault="00E40C0C" w:rsidP="00C1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5211" w14:textId="77777777" w:rsidR="00E40C0C" w:rsidRDefault="00E40C0C" w:rsidP="00C17A58">
      <w:r>
        <w:separator/>
      </w:r>
    </w:p>
  </w:footnote>
  <w:footnote w:type="continuationSeparator" w:id="0">
    <w:p w14:paraId="77B7D813" w14:textId="77777777" w:rsidR="00E40C0C" w:rsidRDefault="00E40C0C" w:rsidP="00C17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7E88"/>
    <w:multiLevelType w:val="singleLevel"/>
    <w:tmpl w:val="3F1E7E88"/>
    <w:lvl w:ilvl="0">
      <w:start w:val="1"/>
      <w:numFmt w:val="decimal"/>
      <w:suff w:val="nothing"/>
      <w:lvlText w:val="%1、"/>
      <w:lvlJc w:val="left"/>
    </w:lvl>
  </w:abstractNum>
  <w:num w:numId="1" w16cid:durableId="66134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D7"/>
    <w:rsid w:val="00000A9F"/>
    <w:rsid w:val="00001C31"/>
    <w:rsid w:val="00004081"/>
    <w:rsid w:val="000127CF"/>
    <w:rsid w:val="0002188A"/>
    <w:rsid w:val="000247BF"/>
    <w:rsid w:val="0004334C"/>
    <w:rsid w:val="0004601E"/>
    <w:rsid w:val="000515BF"/>
    <w:rsid w:val="00070556"/>
    <w:rsid w:val="000821BF"/>
    <w:rsid w:val="00082CC1"/>
    <w:rsid w:val="00097790"/>
    <w:rsid w:val="000A3BD0"/>
    <w:rsid w:val="000C0E89"/>
    <w:rsid w:val="000C7C35"/>
    <w:rsid w:val="000E2493"/>
    <w:rsid w:val="00106252"/>
    <w:rsid w:val="00110EBF"/>
    <w:rsid w:val="001566D6"/>
    <w:rsid w:val="00163C83"/>
    <w:rsid w:val="00170C6C"/>
    <w:rsid w:val="001A1D0D"/>
    <w:rsid w:val="001C08FE"/>
    <w:rsid w:val="001C2B58"/>
    <w:rsid w:val="001C3B1E"/>
    <w:rsid w:val="001D29C5"/>
    <w:rsid w:val="001F728B"/>
    <w:rsid w:val="00227299"/>
    <w:rsid w:val="00232A17"/>
    <w:rsid w:val="0024201C"/>
    <w:rsid w:val="00266FFD"/>
    <w:rsid w:val="002860BC"/>
    <w:rsid w:val="002950F0"/>
    <w:rsid w:val="002B3651"/>
    <w:rsid w:val="002B7BFC"/>
    <w:rsid w:val="002C5198"/>
    <w:rsid w:val="002E0074"/>
    <w:rsid w:val="002E253E"/>
    <w:rsid w:val="002E4213"/>
    <w:rsid w:val="002F62D0"/>
    <w:rsid w:val="00303C7B"/>
    <w:rsid w:val="00313DC9"/>
    <w:rsid w:val="00345E0D"/>
    <w:rsid w:val="003511EF"/>
    <w:rsid w:val="00354BBA"/>
    <w:rsid w:val="00355C8D"/>
    <w:rsid w:val="00360961"/>
    <w:rsid w:val="003716BE"/>
    <w:rsid w:val="003A06ED"/>
    <w:rsid w:val="003A296C"/>
    <w:rsid w:val="003E714D"/>
    <w:rsid w:val="003F4DC0"/>
    <w:rsid w:val="003F656D"/>
    <w:rsid w:val="00401FEF"/>
    <w:rsid w:val="00404E4F"/>
    <w:rsid w:val="004122B9"/>
    <w:rsid w:val="004123E4"/>
    <w:rsid w:val="004140A8"/>
    <w:rsid w:val="00421CFB"/>
    <w:rsid w:val="004365A5"/>
    <w:rsid w:val="00490AF3"/>
    <w:rsid w:val="004A0878"/>
    <w:rsid w:val="004A2145"/>
    <w:rsid w:val="004A384A"/>
    <w:rsid w:val="004A7D6F"/>
    <w:rsid w:val="004C5F18"/>
    <w:rsid w:val="004D4B0B"/>
    <w:rsid w:val="004E0322"/>
    <w:rsid w:val="0051026C"/>
    <w:rsid w:val="00527D6B"/>
    <w:rsid w:val="00532A02"/>
    <w:rsid w:val="00535EF9"/>
    <w:rsid w:val="005367E6"/>
    <w:rsid w:val="005430EE"/>
    <w:rsid w:val="005435C9"/>
    <w:rsid w:val="00563408"/>
    <w:rsid w:val="00594395"/>
    <w:rsid w:val="005A43E7"/>
    <w:rsid w:val="005B26D2"/>
    <w:rsid w:val="005B31C9"/>
    <w:rsid w:val="005C12AD"/>
    <w:rsid w:val="005F52D5"/>
    <w:rsid w:val="0062625D"/>
    <w:rsid w:val="00634989"/>
    <w:rsid w:val="006442B1"/>
    <w:rsid w:val="00666B81"/>
    <w:rsid w:val="006734C8"/>
    <w:rsid w:val="00694219"/>
    <w:rsid w:val="006B1001"/>
    <w:rsid w:val="006B2665"/>
    <w:rsid w:val="006C186B"/>
    <w:rsid w:val="006D5536"/>
    <w:rsid w:val="006D6793"/>
    <w:rsid w:val="006E32DC"/>
    <w:rsid w:val="006E3D79"/>
    <w:rsid w:val="00764EF8"/>
    <w:rsid w:val="00781BFB"/>
    <w:rsid w:val="00784A74"/>
    <w:rsid w:val="00792D52"/>
    <w:rsid w:val="007C15F5"/>
    <w:rsid w:val="007C54F6"/>
    <w:rsid w:val="007E2BBD"/>
    <w:rsid w:val="007E7F5A"/>
    <w:rsid w:val="007F3126"/>
    <w:rsid w:val="008160D2"/>
    <w:rsid w:val="00832B0E"/>
    <w:rsid w:val="00833B88"/>
    <w:rsid w:val="0083514F"/>
    <w:rsid w:val="008704A9"/>
    <w:rsid w:val="00872A3A"/>
    <w:rsid w:val="008A2573"/>
    <w:rsid w:val="008B1AA9"/>
    <w:rsid w:val="008B1E2C"/>
    <w:rsid w:val="008B6047"/>
    <w:rsid w:val="008E22D9"/>
    <w:rsid w:val="008E5767"/>
    <w:rsid w:val="008E5B37"/>
    <w:rsid w:val="008F7363"/>
    <w:rsid w:val="00901472"/>
    <w:rsid w:val="0090306E"/>
    <w:rsid w:val="0093251C"/>
    <w:rsid w:val="00941CBF"/>
    <w:rsid w:val="00960623"/>
    <w:rsid w:val="00960D76"/>
    <w:rsid w:val="009650DD"/>
    <w:rsid w:val="0098651C"/>
    <w:rsid w:val="00993F26"/>
    <w:rsid w:val="0099487C"/>
    <w:rsid w:val="009A2DAF"/>
    <w:rsid w:val="009A71BC"/>
    <w:rsid w:val="009B76AC"/>
    <w:rsid w:val="009C2BA2"/>
    <w:rsid w:val="009C6D86"/>
    <w:rsid w:val="009C6E5B"/>
    <w:rsid w:val="009D2244"/>
    <w:rsid w:val="009E5BB7"/>
    <w:rsid w:val="009F0BE3"/>
    <w:rsid w:val="009F4A5F"/>
    <w:rsid w:val="00A0018C"/>
    <w:rsid w:val="00A07EB0"/>
    <w:rsid w:val="00A1004D"/>
    <w:rsid w:val="00A16C5E"/>
    <w:rsid w:val="00A17292"/>
    <w:rsid w:val="00A334DF"/>
    <w:rsid w:val="00A35FC4"/>
    <w:rsid w:val="00A57A06"/>
    <w:rsid w:val="00A74A92"/>
    <w:rsid w:val="00A923CA"/>
    <w:rsid w:val="00A957B7"/>
    <w:rsid w:val="00AC0B5A"/>
    <w:rsid w:val="00AC1419"/>
    <w:rsid w:val="00AC7D8A"/>
    <w:rsid w:val="00AD45D7"/>
    <w:rsid w:val="00AD4B57"/>
    <w:rsid w:val="00AF19E6"/>
    <w:rsid w:val="00B75E30"/>
    <w:rsid w:val="00B8009A"/>
    <w:rsid w:val="00B8020F"/>
    <w:rsid w:val="00B974EE"/>
    <w:rsid w:val="00BA61D6"/>
    <w:rsid w:val="00BA6F8D"/>
    <w:rsid w:val="00BB4EFB"/>
    <w:rsid w:val="00BC37C3"/>
    <w:rsid w:val="00BD0992"/>
    <w:rsid w:val="00BD2BDB"/>
    <w:rsid w:val="00BD38C9"/>
    <w:rsid w:val="00BD420D"/>
    <w:rsid w:val="00BE1CBF"/>
    <w:rsid w:val="00BF0362"/>
    <w:rsid w:val="00BF0CD0"/>
    <w:rsid w:val="00BF2826"/>
    <w:rsid w:val="00C17A58"/>
    <w:rsid w:val="00C222F7"/>
    <w:rsid w:val="00C25767"/>
    <w:rsid w:val="00C62A43"/>
    <w:rsid w:val="00C70274"/>
    <w:rsid w:val="00C72BA9"/>
    <w:rsid w:val="00C75851"/>
    <w:rsid w:val="00C921F4"/>
    <w:rsid w:val="00CA07B1"/>
    <w:rsid w:val="00CA6BF0"/>
    <w:rsid w:val="00CC59C6"/>
    <w:rsid w:val="00CE6C4C"/>
    <w:rsid w:val="00CE7F92"/>
    <w:rsid w:val="00CF0C85"/>
    <w:rsid w:val="00D02E74"/>
    <w:rsid w:val="00D15DB8"/>
    <w:rsid w:val="00D205FF"/>
    <w:rsid w:val="00D22EED"/>
    <w:rsid w:val="00D25CAF"/>
    <w:rsid w:val="00D31A45"/>
    <w:rsid w:val="00D41D39"/>
    <w:rsid w:val="00D47062"/>
    <w:rsid w:val="00D536CE"/>
    <w:rsid w:val="00D71C95"/>
    <w:rsid w:val="00D919BA"/>
    <w:rsid w:val="00D942A2"/>
    <w:rsid w:val="00DA3FD7"/>
    <w:rsid w:val="00DA63E9"/>
    <w:rsid w:val="00DB1B50"/>
    <w:rsid w:val="00DB4F09"/>
    <w:rsid w:val="00DC1D73"/>
    <w:rsid w:val="00DC4292"/>
    <w:rsid w:val="00DD2644"/>
    <w:rsid w:val="00DD3863"/>
    <w:rsid w:val="00DD4ED4"/>
    <w:rsid w:val="00DD69B9"/>
    <w:rsid w:val="00DF3302"/>
    <w:rsid w:val="00E04A14"/>
    <w:rsid w:val="00E05206"/>
    <w:rsid w:val="00E13701"/>
    <w:rsid w:val="00E273E3"/>
    <w:rsid w:val="00E33C30"/>
    <w:rsid w:val="00E40C0C"/>
    <w:rsid w:val="00E44724"/>
    <w:rsid w:val="00E46674"/>
    <w:rsid w:val="00E52CD4"/>
    <w:rsid w:val="00E53E7F"/>
    <w:rsid w:val="00E63BC4"/>
    <w:rsid w:val="00E640BB"/>
    <w:rsid w:val="00E65C9D"/>
    <w:rsid w:val="00E676C1"/>
    <w:rsid w:val="00E80292"/>
    <w:rsid w:val="00EC0D7C"/>
    <w:rsid w:val="00EC74A2"/>
    <w:rsid w:val="00EE7DE7"/>
    <w:rsid w:val="00F03BA7"/>
    <w:rsid w:val="00F14EE4"/>
    <w:rsid w:val="00F267BF"/>
    <w:rsid w:val="00F4213D"/>
    <w:rsid w:val="00F459FC"/>
    <w:rsid w:val="00F648D4"/>
    <w:rsid w:val="00F67CE8"/>
    <w:rsid w:val="00F71E83"/>
    <w:rsid w:val="00F72F9A"/>
    <w:rsid w:val="00F763B3"/>
    <w:rsid w:val="00F76937"/>
    <w:rsid w:val="00F8683B"/>
    <w:rsid w:val="00FA5171"/>
    <w:rsid w:val="00FA5E57"/>
    <w:rsid w:val="00FA6EEA"/>
    <w:rsid w:val="00FB762E"/>
    <w:rsid w:val="00FC1B69"/>
    <w:rsid w:val="00FE559F"/>
    <w:rsid w:val="118E5A76"/>
    <w:rsid w:val="1F2217DE"/>
    <w:rsid w:val="1FA21087"/>
    <w:rsid w:val="32A22B7A"/>
    <w:rsid w:val="35A62A77"/>
    <w:rsid w:val="3E406CF4"/>
    <w:rsid w:val="408C60F2"/>
    <w:rsid w:val="41CE3D31"/>
    <w:rsid w:val="440D43BC"/>
    <w:rsid w:val="45293828"/>
    <w:rsid w:val="593306A1"/>
    <w:rsid w:val="63597757"/>
    <w:rsid w:val="662A2DBF"/>
    <w:rsid w:val="69D552BF"/>
    <w:rsid w:val="6DD853F0"/>
    <w:rsid w:val="7099160A"/>
    <w:rsid w:val="76F913B9"/>
    <w:rsid w:val="78065346"/>
    <w:rsid w:val="795737BC"/>
    <w:rsid w:val="79972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8E0FC"/>
  <w15:docId w15:val="{8432B0A6-D142-4F4D-A7D5-1E0D953C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E5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9C6E5B"/>
    <w:pPr>
      <w:jc w:val="left"/>
    </w:pPr>
  </w:style>
  <w:style w:type="paragraph" w:styleId="a5">
    <w:name w:val="Balloon Text"/>
    <w:basedOn w:val="a"/>
    <w:link w:val="a6"/>
    <w:uiPriority w:val="99"/>
    <w:semiHidden/>
    <w:unhideWhenUsed/>
    <w:qFormat/>
    <w:rsid w:val="009C6E5B"/>
    <w:rPr>
      <w:sz w:val="18"/>
      <w:szCs w:val="18"/>
    </w:rPr>
  </w:style>
  <w:style w:type="paragraph" w:styleId="a7">
    <w:name w:val="footer"/>
    <w:basedOn w:val="a"/>
    <w:link w:val="a8"/>
    <w:uiPriority w:val="99"/>
    <w:unhideWhenUsed/>
    <w:qFormat/>
    <w:rsid w:val="009C6E5B"/>
    <w:pPr>
      <w:tabs>
        <w:tab w:val="center" w:pos="4153"/>
        <w:tab w:val="right" w:pos="8306"/>
      </w:tabs>
      <w:snapToGrid w:val="0"/>
      <w:jc w:val="left"/>
    </w:pPr>
    <w:rPr>
      <w:sz w:val="18"/>
      <w:szCs w:val="18"/>
    </w:rPr>
  </w:style>
  <w:style w:type="paragraph" w:styleId="a9">
    <w:name w:val="header"/>
    <w:basedOn w:val="a"/>
    <w:link w:val="aa"/>
    <w:uiPriority w:val="99"/>
    <w:unhideWhenUsed/>
    <w:qFormat/>
    <w:rsid w:val="009C6E5B"/>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9C6E5B"/>
    <w:rPr>
      <w:b/>
      <w:bCs/>
    </w:rPr>
  </w:style>
  <w:style w:type="table" w:styleId="ad">
    <w:name w:val="Table Grid"/>
    <w:basedOn w:val="a1"/>
    <w:uiPriority w:val="39"/>
    <w:qFormat/>
    <w:rsid w:val="009C6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qFormat/>
    <w:rsid w:val="009C6E5B"/>
    <w:rPr>
      <w:color w:val="003366"/>
      <w:u w:val="none"/>
    </w:rPr>
  </w:style>
  <w:style w:type="character" w:styleId="af">
    <w:name w:val="annotation reference"/>
    <w:basedOn w:val="a0"/>
    <w:uiPriority w:val="99"/>
    <w:semiHidden/>
    <w:unhideWhenUsed/>
    <w:qFormat/>
    <w:rsid w:val="009C6E5B"/>
    <w:rPr>
      <w:sz w:val="21"/>
      <w:szCs w:val="21"/>
    </w:rPr>
  </w:style>
  <w:style w:type="character" w:customStyle="1" w:styleId="aa">
    <w:name w:val="页眉 字符"/>
    <w:basedOn w:val="a0"/>
    <w:link w:val="a9"/>
    <w:uiPriority w:val="99"/>
    <w:qFormat/>
    <w:rsid w:val="009C6E5B"/>
    <w:rPr>
      <w:rFonts w:ascii="Times New Roman" w:eastAsia="宋体" w:hAnsi="Times New Roman" w:cs="Times New Roman"/>
      <w:sz w:val="18"/>
      <w:szCs w:val="18"/>
    </w:rPr>
  </w:style>
  <w:style w:type="character" w:customStyle="1" w:styleId="a8">
    <w:name w:val="页脚 字符"/>
    <w:basedOn w:val="a0"/>
    <w:link w:val="a7"/>
    <w:uiPriority w:val="99"/>
    <w:qFormat/>
    <w:rsid w:val="009C6E5B"/>
    <w:rPr>
      <w:rFonts w:ascii="Times New Roman" w:eastAsia="宋体" w:hAnsi="Times New Roman" w:cs="Times New Roman"/>
      <w:sz w:val="18"/>
      <w:szCs w:val="18"/>
    </w:rPr>
  </w:style>
  <w:style w:type="paragraph" w:styleId="af0">
    <w:name w:val="List Paragraph"/>
    <w:basedOn w:val="a"/>
    <w:uiPriority w:val="99"/>
    <w:qFormat/>
    <w:rsid w:val="009C6E5B"/>
    <w:pPr>
      <w:ind w:firstLineChars="200" w:firstLine="420"/>
    </w:pPr>
  </w:style>
  <w:style w:type="character" w:customStyle="1" w:styleId="a4">
    <w:name w:val="批注文字 字符"/>
    <w:basedOn w:val="a0"/>
    <w:link w:val="a3"/>
    <w:uiPriority w:val="99"/>
    <w:semiHidden/>
    <w:qFormat/>
    <w:rsid w:val="009C6E5B"/>
    <w:rPr>
      <w:rFonts w:ascii="Times New Roman" w:eastAsia="宋体" w:hAnsi="Times New Roman" w:cs="Times New Roman"/>
      <w:kern w:val="2"/>
      <w:sz w:val="21"/>
      <w:szCs w:val="24"/>
    </w:rPr>
  </w:style>
  <w:style w:type="character" w:customStyle="1" w:styleId="ac">
    <w:name w:val="批注主题 字符"/>
    <w:basedOn w:val="a4"/>
    <w:link w:val="ab"/>
    <w:uiPriority w:val="99"/>
    <w:semiHidden/>
    <w:qFormat/>
    <w:rsid w:val="009C6E5B"/>
    <w:rPr>
      <w:rFonts w:ascii="Times New Roman" w:eastAsia="宋体" w:hAnsi="Times New Roman" w:cs="Times New Roman"/>
      <w:b/>
      <w:bCs/>
      <w:kern w:val="2"/>
      <w:sz w:val="21"/>
      <w:szCs w:val="24"/>
    </w:rPr>
  </w:style>
  <w:style w:type="character" w:customStyle="1" w:styleId="a6">
    <w:name w:val="批注框文本 字符"/>
    <w:basedOn w:val="a0"/>
    <w:link w:val="a5"/>
    <w:uiPriority w:val="99"/>
    <w:semiHidden/>
    <w:qFormat/>
    <w:rsid w:val="009C6E5B"/>
    <w:rPr>
      <w:rFonts w:ascii="Times New Roman" w:eastAsia="宋体" w:hAnsi="Times New Roman" w:cs="Times New Roman"/>
      <w:kern w:val="2"/>
      <w:sz w:val="18"/>
      <w:szCs w:val="18"/>
    </w:rPr>
  </w:style>
  <w:style w:type="character" w:styleId="af1">
    <w:name w:val="FollowedHyperlink"/>
    <w:basedOn w:val="a0"/>
    <w:uiPriority w:val="99"/>
    <w:semiHidden/>
    <w:unhideWhenUsed/>
    <w:rsid w:val="0090306E"/>
    <w:rPr>
      <w:color w:val="954F72" w:themeColor="followedHyperlink"/>
      <w:u w:val="single"/>
    </w:rPr>
  </w:style>
  <w:style w:type="paragraph" w:styleId="af2">
    <w:name w:val="Date"/>
    <w:basedOn w:val="a"/>
    <w:next w:val="a"/>
    <w:link w:val="af3"/>
    <w:uiPriority w:val="99"/>
    <w:semiHidden/>
    <w:unhideWhenUsed/>
    <w:rsid w:val="002950F0"/>
    <w:pPr>
      <w:ind w:leftChars="2500" w:left="100"/>
    </w:pPr>
  </w:style>
  <w:style w:type="character" w:customStyle="1" w:styleId="af3">
    <w:name w:val="日期 字符"/>
    <w:basedOn w:val="a0"/>
    <w:link w:val="af2"/>
    <w:uiPriority w:val="99"/>
    <w:semiHidden/>
    <w:rsid w:val="002950F0"/>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hnuyey@sh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21E359B-B53D-455B-8333-3C2FC70585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318</Words>
  <Characters>1816</Characters>
  <Application>Microsoft Office Word</Application>
  <DocSecurity>0</DocSecurity>
  <Lines>15</Lines>
  <Paragraphs>4</Paragraphs>
  <ScaleCrop>false</ScaleCrop>
  <Company>ShangHai  Normal University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1</dc:creator>
  <cp:lastModifiedBy>玲洁 朱</cp:lastModifiedBy>
  <cp:revision>10</cp:revision>
  <dcterms:created xsi:type="dcterms:W3CDTF">2023-04-13T06:08:00Z</dcterms:created>
  <dcterms:modified xsi:type="dcterms:W3CDTF">2023-11-29T03:59:00Z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